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C7" w:rsidRPr="00D41051" w:rsidRDefault="00D53A7E">
      <w:pPr>
        <w:rPr>
          <w:rFonts w:ascii="Times New Roman" w:hAnsi="Times New Roman" w:cs="Times New Roman"/>
          <w:b/>
          <w:sz w:val="40"/>
          <w:szCs w:val="40"/>
        </w:rPr>
      </w:pPr>
      <w:r w:rsidRPr="00D41051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Установка в доме пожарного </w:t>
      </w:r>
      <w:proofErr w:type="spellStart"/>
      <w:r w:rsidRPr="00D53A7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извещателя</w:t>
      </w:r>
      <w:proofErr w:type="spellEnd"/>
      <w:r w:rsidRPr="00D53A7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значительно повысит вашу пожарную безопасность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Возможность быстро обнаружить и потушить огонь на начальном этапе в случае пожара, позволяет уберечь себя и своих близких от его распространения и возможных последствий. Своевременно предотвратить возникшую опасность поможет установка АДПИ (автономный дымовой пожарный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извещатель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). Это специальное устройство реагирует на признаки дыма и оповещает владельцев квартир и домов о чрезвычайной ситуации громким звуковым сигналом, способным разбудить даже крепко спящего человека на расстоянии до 30 метров.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Сотрудники отдела надзорной деятельности и профилактической работы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Чернянского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в ходе проведения рейдов по обеспечению пожарной безопасности, рекомендуют жителям административного центра установить данное приспособление в комнатах на территории своей жилплощади. Особенно это касается многодетных семей, пенсионеров и людей с ограниченными возможностями. Данные категории граждан особенно нуждаются дополнительных мерах пожарной безопасности в виду множества факторов, как например плохое здоровье и чрезмерные нагрузки.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Помимо этого, инспекторы пожарного надзора подчеркивают, что АДПИ является последней инстанцией в обеспечении безопасности и в первую очередь, чтобы не допустить возгорания, важно придерживаться простых правил и проявлять осторожность при обращении с огнем.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 оставляйте на включенной плите еду и чайники, держите подальше от открытого огня легковоспламеняющиеся жидкости. Следите за состоянием электроприборов, не используйте в быту оборудование с внешними повреждениями, оголенными проводами и контактами. Уходя из дома, не забывайте отключать электроприборы из сети.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Детям нужно обязательно объяснить, что шалости с огнем могут закончиться серьезным происшествием. Взрослым необходимо следить за досугом подрастающего поколения и не позволять им пользоваться спичками, зажигалками и другими источниками добычи огня, а так же использовать домашнее оборудование без присутствия взрослых.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Завершая беседу, всем участникам мероприятия раздали специальные памятки, которые содержат в себе важные меры предосторожности и помогут сделать избежать активации пожарного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извещателя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: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пожарной безопасности и обращения с огнем, объясните детям возможные последствия несоблюдения важных мер предосторожности;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используйте легковоспламеняющиеся жидкости для розжига в домашних условиях, храните их подальше от открытого огня;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перегружайте общедомовую сеть, уходя из дома, выключайте из розетки все бытовое и отопительное оборудование;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курите сигареты только в специально отведенных для этого местах, не курите в постели и при плохом самочувствии, в автомобиле имейте огнеупорную закрытую пепельницу, чтобы избежать попадания тлеющего пепла на обшивку салона;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установите в доме и на работе приборы АДПИ, чтобы повысить уровень безопасности и своевременно реагировать на любое возгорание.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5" w:history="1">
        <w:r w:rsidRPr="00D53A7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D53A7E" w:rsidRDefault="00D53A7E">
      <w:hyperlink r:id="rId6" w:history="1">
        <w:r w:rsidRPr="00D53A7E">
          <w:rPr>
            <w:rStyle w:val="a4"/>
          </w:rPr>
          <w:t>https://mchsrf.ru/news/803566-ustanovka-v-dome-pojarnogo-izveschatelya-znachitelno-povyisit-vashu-pojarnuyu-bezopasnost.html</w:t>
        </w:r>
      </w:hyperlink>
    </w:p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Мобильное приложение по безопасности «МЧС России»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Мобильное приложение по безопасности «</w:t>
      </w:r>
      <w:hyperlink r:id="rId7" w:history="1">
        <w:r w:rsidRPr="00D53A7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», разработанное специалистами Информационно-аналитического центра </w:t>
      </w:r>
      <w:hyperlink r:id="rId8" w:history="1">
        <w:r w:rsidRPr="00D53A7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доступно для бесплатного скачивания в онлайн-магазинах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Google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Play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App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Store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iOS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Android.Сервис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поведения</w:t>
      </w:r>
      <w:proofErr w:type="gram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как среди взрослого, так и среди подрастающего поколения.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геолокации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интернет-портала</w:t>
      </w:r>
      <w:proofErr w:type="gram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</w:t>
      </w:r>
      <w:hyperlink r:id="rId9" w:history="1">
        <w:r w:rsidRPr="00D53A7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Релизная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интерактивы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настоящее время разработано шесть рубрик: «Что делать», «</w:t>
      </w:r>
      <w:hyperlink r:id="rId10" w:history="1">
        <w:r w:rsidRPr="00D53A7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рекомендует», «Первая помощь», «Карта рисков», «Проверь свою готовность», «Проверь свои знания».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11" w:history="1">
        <w:r w:rsidRPr="00D53A7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чек-листы</w:t>
      </w:r>
      <w:proofErr w:type="gram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Скачать приложение можно по ссылкам: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App Store: https://apps.apple.com/app/id1530044766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 xml:space="preserve">Google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Play:https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://play.google.com/store/apps/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details?id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=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io.citi</w:t>
      </w:r>
      <w:proofErr w:type="spellEnd"/>
      <w:proofErr w:type="gramStart"/>
      <w:r w:rsidRPr="00D53A7E">
        <w:rPr>
          <w:rFonts w:ascii="Tahoma" w:eastAsia="Times New Roman" w:hAnsi="Tahoma" w:cs="Tahoma"/>
          <w:color w:val="424D55"/>
          <w:sz w:val="24"/>
          <w:szCs w:val="24"/>
          <w:lang w:val="en-US" w:eastAsia="ru-RU"/>
        </w:rPr>
        <w:t>..</w:t>
      </w:r>
      <w:proofErr w:type="gramEnd"/>
    </w:p>
    <w:p w:rsidR="00D53A7E" w:rsidRDefault="00D53A7E">
      <w:hyperlink r:id="rId12" w:history="1">
        <w:r w:rsidRPr="00D53A7E">
          <w:rPr>
            <w:rStyle w:val="a4"/>
            <w:lang w:val="en-US"/>
          </w:rPr>
          <w:t>https://mchsrf.ru/news/803565-mobilnoe-prilojenie-po-bezopasnosti-mchs-rossii.html</w:t>
        </w:r>
      </w:hyperlink>
    </w:p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Инспекторы ГИМС рекомендуют внимательно относиться к вопросам детской безопасности в выходные дни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Главного управления </w:t>
      </w:r>
      <w:hyperlink r:id="rId13" w:history="1">
        <w:r w:rsidRPr="00D53A7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во время ежедневного патрулирования рек и водохранилищ, раздают гражданам специальные памятки и напоминают жителям региона о необходимости внимательно следить за детьми на их территории, пресекая любые действия, которые могут привести к несчастному случаю.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Прежде чем отпустить ребенка на прогулку в выходные дни, настоятельно рекомендуется провести с ним небольшую беседу о правилах поведения рядом с реками и водоемами. Расскажите о возможных последствиях нарушения правил безопасности и запретите заходить на территорию пляжей, если рядом нет взрослого сопровождающего.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Даже если подростки не находятся в воде – оставайтесь бдительны! Следите за их действиями и не оставляйте одних без присмотра. Любые игры и толчки на берегу могут закончиться падением в воду с последующим ударом о камни или любой другой твердый предмет под водой.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нарушения правил безопасности со стороны несовершеннолетних, не проходите мимо этой ситуации. Проявите активную гражданскую позицию, которая в итоге может спасти жизнь ребенка.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14" w:history="1">
        <w:r w:rsidRPr="00D53A7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D53A7E" w:rsidRDefault="00D53A7E">
      <w:hyperlink r:id="rId15" w:history="1">
        <w:r w:rsidRPr="00D53A7E">
          <w:rPr>
            <w:rStyle w:val="a4"/>
          </w:rPr>
          <w:t>https://mchsrf.ru/news/803567-inspektoryi-gims-rekomenduyut-vnimatelno-otnositsya-k-voprosam-detskoy-bezopasnosti-v.html</w:t>
        </w:r>
      </w:hyperlink>
    </w:p>
    <w:p w:rsidR="00D53A7E" w:rsidRPr="00D53A7E" w:rsidRDefault="00D53A7E" w:rsidP="00D53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Безопасное использование </w:t>
      </w:r>
      <w:proofErr w:type="spellStart"/>
      <w:r w:rsidRPr="00D53A7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электросамокатов</w:t>
      </w:r>
      <w:proofErr w:type="spellEnd"/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Бесконечные пробки и давка в автобусах надоели многим жителям, поэтому большинство стало использовать самокаты, особенно вошли в моду электрические модели. Электрический самокат разработан на основе классического самоката. Основное его отличие — это наличие электродвигателя.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Как и любые электроприборы,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электросамокаты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подвержены рискам возгораний по причине нарушений правил их эксплуатации или хранения. К возгоранию или взрыву литий-ионных аккумуляторов может привести механические повреждения, короткое замыкание, излишний заряд батареи или распад электролита.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Главное управление </w:t>
      </w:r>
      <w:hyperlink r:id="rId16" w:history="1">
        <w:r w:rsidRPr="00D53A7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о соблюдении простых рекомендаций, которые помогут снизить пожарную опасность малогабаритных электрических транспортных средств.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Перед каждым использованием следует проверять зарядное устройство, сетевой кабель, сетевую вилку и батарею на наличие повреждений. Если вы заметили повреждение батареи, то заряжать такое устройство категорически запрещается. Также нельзя разбирать батарею и зарядное устройство. Диагностикой и ремонтом должны заниматься специалисты.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Запрещено вносить конструктивные изменения в устройство электротранспортного средства, не предусмотренные заводом-изготовителем.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Хранить аккумулятор нужно в сухом прохладном месте, исключив попадание прямых солнечных лучей, не допуская при этом их расположение вблизи предметов мебели.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Если произошло возгорание </w:t>
      </w:r>
      <w:proofErr w:type="spellStart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электросамоката</w:t>
      </w:r>
      <w:proofErr w:type="spellEnd"/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то незамедлительно нужно позвонить в Службу спасения по телефону «112» или "101" и сообщить о пожаре и как к нему проехать.</w:t>
      </w:r>
    </w:p>
    <w:p w:rsidR="00D53A7E" w:rsidRPr="00D53A7E" w:rsidRDefault="00D53A7E" w:rsidP="00D53A7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D53A7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Фото взято из открытых источников</w:t>
      </w:r>
    </w:p>
    <w:p w:rsidR="001F0A78" w:rsidRDefault="00D53A7E" w:rsidP="00D53A7E">
      <w:hyperlink r:id="rId17" w:history="1">
        <w:r w:rsidRPr="00D53A7E">
          <w:rPr>
            <w:rStyle w:val="a4"/>
          </w:rPr>
          <w:t>https://mchsrf.ru/news/803547-bezopasnoe-ispolzovanie-elektrosamokatov.html</w:t>
        </w:r>
      </w:hyperlink>
    </w:p>
    <w:p w:rsidR="00D53A7E" w:rsidRPr="00D41051" w:rsidRDefault="001F0A78" w:rsidP="001F0A78">
      <w:pPr>
        <w:rPr>
          <w:rFonts w:ascii="Times New Roman" w:hAnsi="Times New Roman" w:cs="Times New Roman"/>
          <w:b/>
          <w:sz w:val="40"/>
          <w:szCs w:val="40"/>
        </w:rPr>
      </w:pPr>
      <w:r w:rsidRPr="00D41051">
        <w:rPr>
          <w:rFonts w:ascii="Times New Roman" w:hAnsi="Times New Roman" w:cs="Times New Roman"/>
          <w:b/>
          <w:sz w:val="40"/>
          <w:szCs w:val="40"/>
        </w:rPr>
        <w:t>31.мвд</w:t>
      </w:r>
      <w:proofErr w:type="gramStart"/>
      <w:r w:rsidRPr="00D41051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D41051">
        <w:rPr>
          <w:rFonts w:ascii="Times New Roman" w:hAnsi="Times New Roman" w:cs="Times New Roman"/>
          <w:b/>
          <w:sz w:val="40"/>
          <w:szCs w:val="40"/>
        </w:rPr>
        <w:t>ф</w:t>
      </w:r>
    </w:p>
    <w:p w:rsidR="001F0A78" w:rsidRPr="001F0A78" w:rsidRDefault="001F0A78" w:rsidP="001F0A7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F0A7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1F0A78" w:rsidRPr="001F0A78" w:rsidRDefault="001F0A78" w:rsidP="001F0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11:33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сентября на дорогах региона совершено 6 дорожно-транспортных происшествия, в результате которых 5 человек получили телесные повреждения, 2 человека погибли.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Виды ДТП: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наезд на пешехода – 3;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падение пассажира – 1;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–1;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съезд с дороги – 1.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Алексеевский городской округ: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16 часов 00 минут 34-летний водитель, управляя автомобилем «БМВ 525», в районе д.10 по ул. Тимирязева г. Алексеевка, </w:t>
      </w: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допустил наезд на 38-летнего мужчину, переходившего проезжую часть вне пешеходного перехода. В результате ДТП пешеход от полученных травм скончался на месте происшествия.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Губкинский</w:t>
      </w:r>
      <w:proofErr w:type="spellEnd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округ: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</w:t>
      </w:r>
      <w:proofErr w:type="spellStart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</w:t>
      </w:r>
      <w:proofErr w:type="gramStart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часов 35 минут 40-летний водитель, управляя автомобилем «Шевроле </w:t>
      </w:r>
      <w:proofErr w:type="spellStart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Круз</w:t>
      </w:r>
      <w:proofErr w:type="spellEnd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в районе дома № 17 по ул. Космонавтов г. Губкин, совершил наезд на 64-летнюю женщину, которая переходила проезжую часть дороги по нерегулируемому пешеходному переходу. В результате ДТП пешеход получила телесные повреждения.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gramStart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.Б</w:t>
      </w:r>
      <w:proofErr w:type="gramEnd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елгород</w:t>
      </w:r>
      <w:proofErr w:type="spellEnd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18 часов 20 минут 31-летний водитель, управляя автобусом «ПАЗ – 320414-04», в районе д. 26 «А» по пр. Б-Хмельницкого, во избежание совершения ДТП применил экстренное торможение, в результате чего произошло падение 65-летней женщины пассажирки.  В результате ДТП пассажирка получила телесные повреждения.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Прохоровский</w:t>
      </w:r>
      <w:proofErr w:type="spellEnd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район: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По предварительным данным, в 20 часов 35 минут на 57 км ФАД «Крым-Прохоровка-Губкин-Р298» 59-летний водитель, управляя автомобилем «Рено Лагуна», не выбрал безопасную для движения дистанцию, в результате чего совершил столкновение с самодельным мотоблоком под управлением 39-летнего водителя. В результате ДТП водитель мотоблока получил телесные повреждения.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Шебекинский</w:t>
      </w:r>
      <w:proofErr w:type="spellEnd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</w:t>
      </w:r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 По предварительным данным, в 20 часов 45 минут на 19 км автодороги «Белгород – Шебекино – Волоконовка» 32-летний водитель, управляя автомобилем «Тойота </w:t>
      </w:r>
      <w:proofErr w:type="spellStart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Камри</w:t>
      </w:r>
      <w:proofErr w:type="spellEnd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совершил наезд на неустановленного пешехода, переходившего проезжую часть вне пешеходного перехода. В результате ДТП пешеход получил телесные повреждения. Личность пешехода устанавливается.  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Старооскольский</w:t>
      </w:r>
      <w:proofErr w:type="spellEnd"/>
      <w:r w:rsidRPr="001F0A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городской округ:</w:t>
      </w:r>
    </w:p>
    <w:p w:rsidR="001F0A78" w:rsidRPr="001F0A78" w:rsidRDefault="001F0A78" w:rsidP="001F0A78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По предварительным данным, в 21 часов 10 минут 25-летний водитель, управляя автомобилем «</w:t>
      </w:r>
      <w:proofErr w:type="spellStart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Фольцваген</w:t>
      </w:r>
      <w:proofErr w:type="spellEnd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Поло», в районе дома 6 на проспекте Николая Шевченко </w:t>
      </w:r>
      <w:proofErr w:type="spellStart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мкр</w:t>
      </w:r>
      <w:proofErr w:type="spellEnd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Рождественский г. Старый Оскол, допустил движение со </w:t>
      </w:r>
      <w:proofErr w:type="gramStart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скоростью</w:t>
      </w:r>
      <w:proofErr w:type="gramEnd"/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обеспечивающей постоянного контроля за движением, в результате </w:t>
      </w:r>
      <w:r w:rsidRPr="001F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чего допустил наезд на бордюрный камень, с последующим опрокидыванием транспортного средства. В результате ДТП водитель от полученных травм скончался на месте происшествия.</w:t>
      </w:r>
    </w:p>
    <w:p w:rsidR="001F0A78" w:rsidRDefault="001F0A78" w:rsidP="001F0A78">
      <w:hyperlink r:id="rId18" w:history="1">
        <w:r w:rsidRPr="001F0A78">
          <w:rPr>
            <w:rStyle w:val="a4"/>
          </w:rPr>
          <w:t>https://31.мвд.рф/news/item/32207406/</w:t>
        </w:r>
      </w:hyperlink>
    </w:p>
    <w:p w:rsidR="001F0A78" w:rsidRPr="00D41051" w:rsidRDefault="001F0A78" w:rsidP="001F0A7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proofErr w:type="spellStart"/>
      <w:r w:rsidRPr="00D41051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D41051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D41051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bookmarkEnd w:id="0"/>
    <w:p w:rsidR="001F0A78" w:rsidRDefault="001F0A78" w:rsidP="001F0A78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1F0A78" w:rsidRDefault="001F0A78" w:rsidP="001F0A78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Сентябрь, 03  11:30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сентября на дорогах региона совершено 6 дорожно-транспортных происшествия, в результате которых 5 человек получили телесные повреждения, 2 человека погибли.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Виды ДТП: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3;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падение пассажира – 1;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–1;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съезд с дороги – 1.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Алексеевский городской округ: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16 часов 00 минут 34-летний водитель, управляя автомобилем «БМВ 525», в районе д.10 по ул. Тимирязева г. Алексеевка, допустил наезд на 38-летнего мужчину, переходившего проезжую часть вне пешеходного перехода. В результате ДТП пешеход от полученных травм скончался на месте происшествия.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округ: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</w:t>
      </w:r>
      <w:proofErr w:type="spellStart"/>
      <w:r>
        <w:rPr>
          <w:rFonts w:ascii="Arial" w:hAnsi="Arial" w:cs="Arial"/>
          <w:color w:val="000000"/>
        </w:rPr>
        <w:t>данным</w:t>
      </w:r>
      <w:proofErr w:type="gramStart"/>
      <w:r>
        <w:rPr>
          <w:rFonts w:ascii="Arial" w:hAnsi="Arial" w:cs="Arial"/>
          <w:color w:val="000000"/>
        </w:rPr>
        <w:t>,в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17 часов 35 минут 40-летний водитель, управляя автомобилем «Шевроле </w:t>
      </w:r>
      <w:proofErr w:type="spellStart"/>
      <w:r>
        <w:rPr>
          <w:rFonts w:ascii="Arial" w:hAnsi="Arial" w:cs="Arial"/>
          <w:color w:val="000000"/>
        </w:rPr>
        <w:t>Круз</w:t>
      </w:r>
      <w:proofErr w:type="spellEnd"/>
      <w:r>
        <w:rPr>
          <w:rFonts w:ascii="Arial" w:hAnsi="Arial" w:cs="Arial"/>
          <w:color w:val="000000"/>
        </w:rPr>
        <w:t>», в районе дома № 17 по ул. Космонавтов г. Губкин, совершил наезд на 64-летнюю женщину, которая переходила проезжую часть дороги по нерегулируемому пешеходному переходу. В результате ДТП пешеход получила телесные повреждения.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г</w:t>
      </w:r>
      <w:proofErr w:type="gramStart"/>
      <w:r>
        <w:rPr>
          <w:rStyle w:val="a5"/>
          <w:rFonts w:ascii="Arial" w:hAnsi="Arial" w:cs="Arial"/>
          <w:color w:val="000000"/>
        </w:rPr>
        <w:t>.Б</w:t>
      </w:r>
      <w:proofErr w:type="gramEnd"/>
      <w:r>
        <w:rPr>
          <w:rStyle w:val="a5"/>
          <w:rFonts w:ascii="Arial" w:hAnsi="Arial" w:cs="Arial"/>
          <w:color w:val="000000"/>
        </w:rPr>
        <w:t>елгород</w:t>
      </w:r>
      <w:proofErr w:type="spellEnd"/>
      <w:r>
        <w:rPr>
          <w:rStyle w:val="a5"/>
          <w:rFonts w:ascii="Arial" w:hAnsi="Arial" w:cs="Arial"/>
          <w:color w:val="000000"/>
        </w:rPr>
        <w:t>: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18 часов 20 минут 31-летний водитель, управляя автобусом «ПАЗ – 320414-04», в районе д. 26 «А» по пр. Б-Хмельницкого, во избежание совершения ДТП применил экстренное торможение, в результате чего произошло падение 65-летней женщины пассажирки.  В результате ДТП пассажирка получила телесные повреждения.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Прохоровский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район: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      По предварительным данным, в 20 часов 35 минут на 57 км ФАД «Крым-Прохоровка-Губкин-Р298» 59-летний водитель, управляя автомобилем «Рено Лагуна», не выбрал безопасную для движения дистанцию, в результате чего совершил столкновение с самодельным мотоблоком под управлением 39-летнего водителя. В результате ДТП водитель мотоблока получил телесные повреждения.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Шебекинский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округ: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 По предварительным данным, в 20 часов 45 минут на 19 км автодороги «Белгород – Шебекино – Волоконовка» 32-летний водитель, управляя автомобилем «Тойота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>», совершил наезд на неустановленного пешехода, переходившего проезжую часть вне пешеходного перехода. В результате ДТП пешеход получил телесные повреждения. Личность пешехода устанавливается.  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округ:</w:t>
      </w:r>
    </w:p>
    <w:p w:rsidR="001F0A78" w:rsidRDefault="001F0A78" w:rsidP="001F0A78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 По предварительным данным, в 21 часов 10 минут 25-летний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Фольцваген</w:t>
      </w:r>
      <w:proofErr w:type="spellEnd"/>
      <w:r>
        <w:rPr>
          <w:rFonts w:ascii="Arial" w:hAnsi="Arial" w:cs="Arial"/>
          <w:color w:val="000000"/>
        </w:rPr>
        <w:t xml:space="preserve"> Поло», в районе дома 6 на проспекте Николая Шевченко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Рождественский г. Старый Оскол, допустил движение со </w:t>
      </w:r>
      <w:proofErr w:type="gramStart"/>
      <w:r>
        <w:rPr>
          <w:rFonts w:ascii="Arial" w:hAnsi="Arial" w:cs="Arial"/>
          <w:color w:val="000000"/>
        </w:rPr>
        <w:t>скоростью</w:t>
      </w:r>
      <w:proofErr w:type="gramEnd"/>
      <w:r>
        <w:rPr>
          <w:rFonts w:ascii="Arial" w:hAnsi="Arial" w:cs="Arial"/>
          <w:color w:val="000000"/>
        </w:rPr>
        <w:t xml:space="preserve"> не обеспечивающей постоянного контроля за движением, в результате чего допустил наезд на бордюрный камень, с последующим опрокидыванием транспортного средства. В результате ДТП водитель от полученных травм скончался на месте происшествия.</w:t>
      </w:r>
    </w:p>
    <w:p w:rsidR="001F0A78" w:rsidRPr="001F0A78" w:rsidRDefault="001F0A78" w:rsidP="001F0A78">
      <w:hyperlink r:id="rId19" w:history="1">
        <w:r w:rsidRPr="001F0A78">
          <w:rPr>
            <w:rStyle w:val="a4"/>
          </w:rPr>
          <w:t>https://гибдд.рф/r/31/news/item/32207369</w:t>
        </w:r>
      </w:hyperlink>
    </w:p>
    <w:sectPr w:rsidR="001F0A78" w:rsidRPr="001F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7D"/>
    <w:rsid w:val="001F0A78"/>
    <w:rsid w:val="0086247D"/>
    <w:rsid w:val="00D41051"/>
    <w:rsid w:val="00D53A7E"/>
    <w:rsid w:val="00E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D53A7E"/>
  </w:style>
  <w:style w:type="paragraph" w:styleId="a3">
    <w:name w:val="Normal (Web)"/>
    <w:basedOn w:val="a"/>
    <w:uiPriority w:val="99"/>
    <w:semiHidden/>
    <w:unhideWhenUsed/>
    <w:rsid w:val="00D5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3A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0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F0A7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F0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D53A7E"/>
  </w:style>
  <w:style w:type="paragraph" w:styleId="a3">
    <w:name w:val="Normal (Web)"/>
    <w:basedOn w:val="a"/>
    <w:uiPriority w:val="99"/>
    <w:semiHidden/>
    <w:unhideWhenUsed/>
    <w:rsid w:val="00D5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3A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0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F0A7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F0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rf.ru/" TargetMode="External"/><Relationship Id="rId13" Type="http://schemas.openxmlformats.org/officeDocument/2006/relationships/hyperlink" Target="http://mchsrf.ru/region/16.html" TargetMode="External"/><Relationship Id="rId18" Type="http://schemas.openxmlformats.org/officeDocument/2006/relationships/hyperlink" Target="https://31.&#1084;&#1074;&#1076;.&#1088;&#1092;/news/item/3220740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chsrf.ru/" TargetMode="External"/><Relationship Id="rId12" Type="http://schemas.openxmlformats.org/officeDocument/2006/relationships/hyperlink" Target="https://mchsrf.ru/news/803565-mobilnoe-prilojenie-po-bezopasnosti-mchs-rossii.html" TargetMode="External"/><Relationship Id="rId17" Type="http://schemas.openxmlformats.org/officeDocument/2006/relationships/hyperlink" Target="https://mchsrf.ru/news/803547-bezopasnoe-ispolzovanie-elektrosamokatov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chsrf.ru/region/16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chsrf.ru/news/803566-ustanovka-v-dome-pojarnogo-izveschatelya-znachitelno-povyisit-vashu-pojarnuyu-bezopasnost.html" TargetMode="External"/><Relationship Id="rId11" Type="http://schemas.openxmlformats.org/officeDocument/2006/relationships/hyperlink" Target="http://mchsrf.ru/" TargetMode="External"/><Relationship Id="rId5" Type="http://schemas.openxmlformats.org/officeDocument/2006/relationships/hyperlink" Target="http://mchsrf.ru/region/16.html" TargetMode="External"/><Relationship Id="rId15" Type="http://schemas.openxmlformats.org/officeDocument/2006/relationships/hyperlink" Target="https://mchsrf.ru/news/803567-inspektoryi-gims-rekomenduyut-vnimatelno-otnositsya-k-voprosam-detskoy-bezopasnosti-v.html" TargetMode="External"/><Relationship Id="rId10" Type="http://schemas.openxmlformats.org/officeDocument/2006/relationships/hyperlink" Target="http://mchsrf.ru/" TargetMode="External"/><Relationship Id="rId19" Type="http://schemas.openxmlformats.org/officeDocument/2006/relationships/hyperlink" Target="https://&#1075;&#1080;&#1073;&#1076;&#1076;.&#1088;&#1092;/r/31/news/item/32207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hsrf.ru/" TargetMode="External"/><Relationship Id="rId14" Type="http://schemas.openxmlformats.org/officeDocument/2006/relationships/hyperlink" Target="http://mchsrf.ru/region/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2284</Words>
  <Characters>13025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4</cp:revision>
  <dcterms:created xsi:type="dcterms:W3CDTF">2022-09-03T15:05:00Z</dcterms:created>
  <dcterms:modified xsi:type="dcterms:W3CDTF">2022-09-03T15:16:00Z</dcterms:modified>
</cp:coreProperties>
</file>