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0B" w:rsidRDefault="00A4730B">
      <w:pPr>
        <w:rPr>
          <w:b/>
          <w:sz w:val="52"/>
          <w:szCs w:val="52"/>
        </w:rPr>
      </w:pPr>
      <w:proofErr w:type="spellStart"/>
      <w:r w:rsidRPr="00A4730B">
        <w:rPr>
          <w:b/>
          <w:sz w:val="52"/>
          <w:szCs w:val="52"/>
        </w:rPr>
        <w:t>oskol.city</w:t>
      </w:r>
      <w:proofErr w:type="spellEnd"/>
    </w:p>
    <w:p w:rsidR="00A4730B" w:rsidRDefault="00A4730B" w:rsidP="00A4730B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 w:rsidRPr="00A4730B">
        <w:rPr>
          <w:rFonts w:ascii="Arial" w:hAnsi="Arial" w:cs="Arial"/>
          <w:color w:val="303030"/>
          <w:kern w:val="36"/>
          <w:sz w:val="42"/>
          <w:szCs w:val="42"/>
        </w:rPr>
        <w:t xml:space="preserve">Жителя Воронежа </w:t>
      </w:r>
      <w:proofErr w:type="gramStart"/>
      <w:r w:rsidRPr="00A4730B">
        <w:rPr>
          <w:rFonts w:ascii="Arial" w:hAnsi="Arial" w:cs="Arial"/>
          <w:color w:val="303030"/>
          <w:kern w:val="36"/>
          <w:sz w:val="42"/>
          <w:szCs w:val="42"/>
        </w:rPr>
        <w:t>отправили в колонию за смертельное ДТП с мопедом под Старым Осколом</w:t>
      </w:r>
      <w:r w:rsidRPr="00A4730B">
        <w:rPr>
          <w:rFonts w:ascii="Arial" w:hAnsi="Arial" w:cs="Arial"/>
          <w:color w:val="303030"/>
          <w:kern w:val="36"/>
          <w:sz w:val="42"/>
          <w:szCs w:val="42"/>
        </w:rPr>
        <w:br/>
      </w:r>
      <w:proofErr w:type="spellStart"/>
      <w:r>
        <w:rPr>
          <w:rFonts w:ascii="Arial" w:hAnsi="Arial" w:cs="Arial"/>
          <w:color w:val="000000"/>
        </w:rPr>
        <w:t>Старооскольским</w:t>
      </w:r>
      <w:proofErr w:type="spellEnd"/>
      <w:r>
        <w:rPr>
          <w:rFonts w:ascii="Arial" w:hAnsi="Arial" w:cs="Arial"/>
          <w:color w:val="000000"/>
        </w:rPr>
        <w:t xml:space="preserve"> районным судом вынесен</w:t>
      </w:r>
      <w:proofErr w:type="gramEnd"/>
      <w:r>
        <w:rPr>
          <w:rFonts w:ascii="Arial" w:hAnsi="Arial" w:cs="Arial"/>
          <w:color w:val="000000"/>
        </w:rPr>
        <w:t xml:space="preserve"> приговор по уголовному делу в отношении 39-летнего жителя Воронежа. Мужчину признали виновным по </w:t>
      </w:r>
      <w:r>
        <w:rPr>
          <w:rFonts w:ascii="Arial" w:hAnsi="Arial" w:cs="Arial"/>
          <w:b/>
          <w:bCs/>
          <w:color w:val="000000"/>
        </w:rPr>
        <w:t>ч. 3 ст. 264 УК</w:t>
      </w:r>
      <w:r>
        <w:rPr>
          <w:rFonts w:ascii="Arial" w:hAnsi="Arial" w:cs="Arial"/>
          <w:color w:val="000000"/>
        </w:rPr>
        <w:t> - нарушение лицом, управляющим автомобилем, правил дорожного движения, повлекшее по неосторожности смерть человека.</w:t>
      </w:r>
    </w:p>
    <w:p w:rsidR="00A4730B" w:rsidRDefault="00A4730B" w:rsidP="00A4730B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Согласно материалам дела, ДТП </w:t>
      </w:r>
      <w:hyperlink r:id="rId5" w:tgtFrame="_blank" w:history="1">
        <w:r>
          <w:rPr>
            <w:rStyle w:val="a3"/>
            <w:rFonts w:ascii="Arial" w:hAnsi="Arial" w:cs="Arial"/>
            <w:color w:val="919DA7"/>
          </w:rPr>
          <w:t>произошло</w:t>
        </w:r>
      </w:hyperlink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25 августа, около 9:20</w:t>
      </w:r>
      <w:r>
        <w:rPr>
          <w:rFonts w:ascii="Arial" w:hAnsi="Arial" w:cs="Arial"/>
          <w:color w:val="000000"/>
        </w:rPr>
        <w:t> на автодороге «Короча-Губкин-Горшечное». «ГАЗ-232504» двигался со стороны посёлка Горшечное Курской области в направлении Старого Оскола и в районе поста экологического контроля притёр следовавший в попутном направлении мопед, которым управлял 62-летний водитель. В результате столкновения он скончался.</w:t>
      </w:r>
      <w:r>
        <w:rPr>
          <w:rFonts w:ascii="Arial" w:hAnsi="Arial" w:cs="Arial"/>
          <w:color w:val="000000"/>
        </w:rPr>
        <w:br/>
        <w:t>Как установило следствие, водитель грузовой «</w:t>
      </w:r>
      <w:proofErr w:type="spellStart"/>
      <w:r>
        <w:rPr>
          <w:rFonts w:ascii="Arial" w:hAnsi="Arial" w:cs="Arial"/>
          <w:color w:val="000000"/>
        </w:rPr>
        <w:t>ГАЗели</w:t>
      </w:r>
      <w:proofErr w:type="spellEnd"/>
      <w:r>
        <w:rPr>
          <w:rFonts w:ascii="Arial" w:hAnsi="Arial" w:cs="Arial"/>
          <w:color w:val="000000"/>
        </w:rPr>
        <w:t xml:space="preserve">» проявил преступную небрежность и нарушил правила дорожного движения. При этом его автомобиль был технически исправен, а </w:t>
      </w:r>
      <w:proofErr w:type="gramStart"/>
      <w:r>
        <w:rPr>
          <w:rFonts w:ascii="Arial" w:hAnsi="Arial" w:cs="Arial"/>
          <w:color w:val="000000"/>
        </w:rPr>
        <w:t>значит</w:t>
      </w:r>
      <w:proofErr w:type="gramEnd"/>
      <w:r>
        <w:rPr>
          <w:rFonts w:ascii="Arial" w:hAnsi="Arial" w:cs="Arial"/>
          <w:color w:val="000000"/>
        </w:rPr>
        <w:t xml:space="preserve"> проблема была не в машине.</w:t>
      </w:r>
    </w:p>
    <w:p w:rsidR="00A4730B" w:rsidRDefault="00A4730B" w:rsidP="00A4730B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Подсудимый признал свою вину, частично возместил моральный вред потерпевшей стороне, а также раскаялся в </w:t>
      </w:r>
      <w:proofErr w:type="gramStart"/>
      <w:r>
        <w:rPr>
          <w:rFonts w:ascii="Arial" w:hAnsi="Arial" w:cs="Arial"/>
          <w:color w:val="000000"/>
        </w:rPr>
        <w:t>содеянном</w:t>
      </w:r>
      <w:proofErr w:type="gramEnd"/>
      <w:r>
        <w:rPr>
          <w:rFonts w:ascii="Arial" w:hAnsi="Arial" w:cs="Arial"/>
          <w:color w:val="000000"/>
        </w:rPr>
        <w:t>. Суд </w:t>
      </w:r>
      <w:hyperlink r:id="rId6" w:tgtFrame="_blank" w:history="1">
        <w:r>
          <w:rPr>
            <w:rStyle w:val="a3"/>
            <w:rFonts w:ascii="Arial" w:hAnsi="Arial" w:cs="Arial"/>
            <w:color w:val="919DA7"/>
          </w:rPr>
          <w:t>назначил ему наказание</w:t>
        </w:r>
      </w:hyperlink>
      <w:r>
        <w:rPr>
          <w:rFonts w:ascii="Arial" w:hAnsi="Arial" w:cs="Arial"/>
          <w:color w:val="000000"/>
        </w:rPr>
        <w:t> в виде лишения свободы сроком на </w:t>
      </w:r>
      <w:r>
        <w:rPr>
          <w:rFonts w:ascii="Arial" w:hAnsi="Arial" w:cs="Arial"/>
          <w:b/>
          <w:bCs/>
          <w:color w:val="000000"/>
        </w:rPr>
        <w:t>2 года</w:t>
      </w:r>
      <w:r>
        <w:rPr>
          <w:rFonts w:ascii="Arial" w:hAnsi="Arial" w:cs="Arial"/>
          <w:color w:val="000000"/>
        </w:rPr>
        <w:t> в колонии-поселении, с лишением водительских права на </w:t>
      </w:r>
      <w:r>
        <w:rPr>
          <w:rFonts w:ascii="Arial" w:hAnsi="Arial" w:cs="Arial"/>
          <w:b/>
          <w:bCs/>
          <w:color w:val="000000"/>
        </w:rPr>
        <w:t>2 года 6 месяцев</w:t>
      </w:r>
      <w:r>
        <w:rPr>
          <w:rFonts w:ascii="Arial" w:hAnsi="Arial" w:cs="Arial"/>
          <w:color w:val="000000"/>
        </w:rPr>
        <w:t>. Также с подсудимого </w:t>
      </w:r>
      <w:hyperlink r:id="rId7" w:tgtFrame="_blank" w:history="1">
        <w:r>
          <w:rPr>
            <w:rStyle w:val="a3"/>
            <w:rFonts w:ascii="Arial" w:hAnsi="Arial" w:cs="Arial"/>
            <w:color w:val="919DA7"/>
          </w:rPr>
          <w:t>взыскана компенсация морального вреда</w:t>
        </w:r>
      </w:hyperlink>
      <w:r>
        <w:rPr>
          <w:rFonts w:ascii="Arial" w:hAnsi="Arial" w:cs="Arial"/>
          <w:color w:val="000000"/>
        </w:rPr>
        <w:t> в пользу родных погибшего в размере </w:t>
      </w:r>
      <w:r>
        <w:rPr>
          <w:rFonts w:ascii="Arial" w:hAnsi="Arial" w:cs="Arial"/>
          <w:b/>
          <w:bCs/>
          <w:color w:val="000000"/>
        </w:rPr>
        <w:t>995 тыс. рублей</w:t>
      </w:r>
      <w:r>
        <w:rPr>
          <w:rFonts w:ascii="Arial" w:hAnsi="Arial" w:cs="Arial"/>
          <w:color w:val="000000"/>
        </w:rPr>
        <w:t>. Приговор пока не вступил в законную силу и может быть обжалован.</w:t>
      </w:r>
      <w:r>
        <w:rPr>
          <w:rFonts w:ascii="Arial" w:hAnsi="Arial" w:cs="Arial"/>
          <w:color w:val="000000"/>
        </w:rPr>
        <w:br/>
      </w:r>
      <w:hyperlink r:id="rId8" w:history="1">
        <w:r w:rsidRPr="00867DA7">
          <w:rPr>
            <w:rStyle w:val="a3"/>
            <w:rFonts w:ascii="Arial" w:hAnsi="Arial" w:cs="Arial"/>
          </w:rPr>
          <w:t>https://oskol.city/news/incidents/89563/</w:t>
        </w:r>
      </w:hyperlink>
    </w:p>
    <w:p w:rsidR="0017494B" w:rsidRDefault="0017494B" w:rsidP="00A4730B">
      <w:pPr>
        <w:pStyle w:val="a4"/>
        <w:shd w:val="clear" w:color="auto" w:fill="FFFFFF"/>
        <w:spacing w:before="0" w:beforeAutospacing="0" w:after="0" w:afterAutospacing="0" w:line="360" w:lineRule="atLeast"/>
        <w:rPr>
          <w:b/>
          <w:color w:val="000000"/>
          <w:sz w:val="52"/>
          <w:szCs w:val="52"/>
          <w:shd w:val="clear" w:color="auto" w:fill="FFFFFF"/>
        </w:rPr>
      </w:pPr>
    </w:p>
    <w:p w:rsidR="00A4730B" w:rsidRDefault="0017494B" w:rsidP="00A4730B">
      <w:pPr>
        <w:pStyle w:val="a4"/>
        <w:shd w:val="clear" w:color="auto" w:fill="FFFFFF"/>
        <w:spacing w:before="0" w:beforeAutospacing="0" w:after="0" w:afterAutospacing="0" w:line="360" w:lineRule="atLeast"/>
        <w:rPr>
          <w:b/>
          <w:color w:val="000000"/>
          <w:sz w:val="52"/>
          <w:szCs w:val="52"/>
          <w:shd w:val="clear" w:color="auto" w:fill="FFFFFF"/>
        </w:rPr>
      </w:pPr>
      <w:proofErr w:type="spellStart"/>
      <w:r w:rsidRPr="0017494B">
        <w:rPr>
          <w:b/>
          <w:color w:val="000000"/>
          <w:sz w:val="52"/>
          <w:szCs w:val="52"/>
          <w:shd w:val="clear" w:color="auto" w:fill="FFFFFF"/>
        </w:rPr>
        <w:t>BezFormata</w:t>
      </w:r>
      <w:proofErr w:type="spellEnd"/>
    </w:p>
    <w:p w:rsidR="0017494B" w:rsidRDefault="0017494B" w:rsidP="0017494B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Инспекторы ГИМС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н</w:t>
      </w:r>
      <w:proofErr w:type="gramStart"/>
      <w:r>
        <w:rPr>
          <w:rFonts w:ascii="Arial" w:hAnsi="Arial" w:cs="Arial"/>
          <w:color w:val="222222"/>
          <w:sz w:val="44"/>
          <w:szCs w:val="44"/>
        </w:rPr>
        <w:t>a</w:t>
      </w:r>
      <w:proofErr w:type="gramEnd"/>
      <w:r>
        <w:rPr>
          <w:rFonts w:ascii="Arial" w:hAnsi="Arial" w:cs="Arial"/>
          <w:color w:val="222222"/>
          <w:sz w:val="44"/>
          <w:szCs w:val="44"/>
        </w:rPr>
        <w:t>поминают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рыбакам о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безопаснoсти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при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выхoде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на лед</w:t>
      </w:r>
    </w:p>
    <w:p w:rsidR="0017494B" w:rsidRPr="00A4730B" w:rsidRDefault="0017494B" w:rsidP="00A4730B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/>
          <w:color w:val="303030"/>
          <w:kern w:val="36"/>
          <w:sz w:val="52"/>
          <w:szCs w:val="52"/>
        </w:rPr>
      </w:pPr>
      <w:r>
        <w:rPr>
          <w:color w:val="000000"/>
          <w:shd w:val="clear" w:color="auto" w:fill="FFFFFF"/>
        </w:rPr>
        <w:t>Чтобы любимое времяпровождение не закончилось трагедией, инспекторы Государственной инспекции по маломерным судам </w:t>
      </w:r>
      <w:r>
        <w:t>Главного управления МЧС России по Белгородской области</w:t>
      </w:r>
      <w:r>
        <w:rPr>
          <w:color w:val="000000"/>
          <w:shd w:val="clear" w:color="auto" w:fill="FFFFFF"/>
        </w:rPr>
        <w:t xml:space="preserve"> изо дня в день контролируют и обеспечивают безопасность белгородцев на водных объектах региона. Сотрудники спасательного ведомства проводят плановый инструктаж с рыбаками: рассказывают им о правилах безопасного поведения на водоемах, напоминают о необходимости проверки состояния спасательных жилетов перед </w:t>
      </w:r>
      <w:r>
        <w:rPr>
          <w:color w:val="000000"/>
          <w:shd w:val="clear" w:color="auto" w:fill="FFFFFF"/>
        </w:rPr>
        <w:lastRenderedPageBreak/>
        <w:t>выходом на лёд.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После профилактической беседы спасатели вручают гражданам памятки с соответствующими правилами безопасности во время выхода на лёд.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Чтобы не навредить себе и своему здоровью, </w:t>
      </w:r>
      <w:r>
        <w:t>Главное управление МЧС России по Белгородской области</w:t>
      </w:r>
      <w:r>
        <w:rPr>
          <w:color w:val="000000"/>
          <w:shd w:val="clear" w:color="auto" w:fill="FFFFFF"/>
        </w:rPr>
        <w:t> рекомендует соблюдать элементарные правила безопасности: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 убедиться в безопасной толщине льда интересующего водоёма;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 обеспечьте личную безопасность. Отправляясь на рыбалку нужно иметь с собой «</w:t>
      </w:r>
      <w:proofErr w:type="spellStart"/>
      <w:r>
        <w:rPr>
          <w:color w:val="000000"/>
          <w:shd w:val="clear" w:color="auto" w:fill="FFFFFF"/>
        </w:rPr>
        <w:t>спасалки</w:t>
      </w:r>
      <w:proofErr w:type="spellEnd"/>
      <w:r>
        <w:rPr>
          <w:color w:val="000000"/>
          <w:shd w:val="clear" w:color="auto" w:fill="FFFFFF"/>
        </w:rPr>
        <w:t>». Это две рукоятки, удобно ложащиеся в ладонь, в каждой рукоятке встроен металлический штырь. Они помогут, если вы провалились под лёд;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 уделите внимание профилактике переохлаждения организма. Особенно надежно нужно защищать от холода ноги, поясницу, голову, шею, кисти рук.</w:t>
      </w:r>
      <w:r>
        <w:rPr>
          <w:color w:val="000000"/>
        </w:rPr>
        <w:br/>
      </w:r>
      <w:r>
        <w:t>Главное управление МЧС России по Белгородской области</w:t>
      </w:r>
      <w:r>
        <w:rPr>
          <w:color w:val="000000"/>
          <w:shd w:val="clear" w:color="auto" w:fill="FFFFFF"/>
        </w:rPr>
        <w:t> напоминает: 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 </w:t>
      </w:r>
      <w:r>
        <w:t>Главного управления МЧС России по Белгородской области</w:t>
      </w:r>
      <w:r>
        <w:rPr>
          <w:color w:val="000000"/>
          <w:shd w:val="clear" w:color="auto" w:fill="FFFFFF"/>
        </w:rPr>
        <w:t> – 8 (4722) 39-99-99.</w:t>
      </w:r>
    </w:p>
    <w:p w:rsidR="00663195" w:rsidRDefault="0017494B" w:rsidP="00A4730B">
      <w:hyperlink r:id="rId9" w:history="1">
        <w:r w:rsidRPr="00867DA7">
          <w:rPr>
            <w:rStyle w:val="a3"/>
          </w:rPr>
          <w:t>https://belgorod.bezformata.com/listnews/bezopasnosti-pri-vihode-na-led/114663305/</w:t>
        </w:r>
      </w:hyperlink>
    </w:p>
    <w:p w:rsidR="0017494B" w:rsidRPr="00A4730B" w:rsidRDefault="0017494B" w:rsidP="00A4730B">
      <w:bookmarkStart w:id="0" w:name="_GoBack"/>
      <w:bookmarkEnd w:id="0"/>
    </w:p>
    <w:sectPr w:rsidR="0017494B" w:rsidRPr="00A47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8FA"/>
    <w:rsid w:val="0017494B"/>
    <w:rsid w:val="003378FA"/>
    <w:rsid w:val="00663195"/>
    <w:rsid w:val="00A4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73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3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4730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47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73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3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4730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47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kol.city/news/incidents/8956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217515203_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pp.genproc.gov.ru/web/proc_31/mass-media/news?item=8553387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skol.city/news/incidents/86946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elgorod.bezformata.com/listnews/bezopasnosti-pri-vihode-na-led/1146633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2023-02-25T16:01:00Z</dcterms:created>
  <dcterms:modified xsi:type="dcterms:W3CDTF">2023-02-25T16:36:00Z</dcterms:modified>
</cp:coreProperties>
</file>