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6B" w:rsidRDefault="003E47BE">
      <w:pPr>
        <w:rPr>
          <w:b/>
          <w:sz w:val="40"/>
          <w:szCs w:val="40"/>
        </w:rPr>
      </w:pPr>
      <w:r w:rsidRPr="003E47BE">
        <w:rPr>
          <w:b/>
          <w:sz w:val="40"/>
          <w:szCs w:val="40"/>
        </w:rPr>
        <w:t>go31.ru</w:t>
      </w:r>
    </w:p>
    <w:p w:rsidR="003E47BE" w:rsidRPr="003E47BE" w:rsidRDefault="003E47BE" w:rsidP="003E47B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3E47B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Сухая погода ждёт белгородцев в воскресенье</w:t>
      </w:r>
    </w:p>
    <w:p w:rsidR="003E47BE" w:rsidRPr="003E47BE" w:rsidRDefault="003E47BE" w:rsidP="003E4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564657" cy="2571492"/>
            <wp:effectExtent l="0" t="0" r="7620" b="635"/>
            <wp:docPr id="1" name="Рисунок 1" descr="Фото: Артём Черн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ртём Чернен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552" cy="25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BE" w:rsidRPr="003E47BE" w:rsidRDefault="003E47BE" w:rsidP="003E47B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3E47B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Артём Черненко</w:t>
      </w:r>
    </w:p>
    <w:p w:rsidR="003E47BE" w:rsidRPr="003E47BE" w:rsidRDefault="003E47BE" w:rsidP="003E47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E47B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воскресенье, 22 октября, поделились в Гидрометцентре.</w:t>
      </w:r>
    </w:p>
    <w:p w:rsidR="003E47BE" w:rsidRPr="003E47BE" w:rsidRDefault="003E47BE" w:rsidP="003E47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E47B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 будет сухой, а ветер достигнет 5 метров в секунду. Температура воздуха –</w:t>
      </w:r>
      <w:r w:rsidRPr="003E47B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около 4 градусов</w:t>
      </w:r>
      <w:r w:rsidRPr="003E47B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3E47BE" w:rsidRPr="003E47BE" w:rsidRDefault="003E47BE" w:rsidP="003E47B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3E47B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осадков также не будет. Ветер останется таким же. Температура поднимется до </w:t>
      </w:r>
      <w:r w:rsidRPr="003E47B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12 градусов</w:t>
      </w:r>
      <w:r w:rsidRPr="003E47B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пониженное – 744 миллиметров ртутного столба.</w:t>
      </w:r>
    </w:p>
    <w:p w:rsidR="003E47BE" w:rsidRPr="003E47BE" w:rsidRDefault="003E47BE">
      <w:pPr>
        <w:rPr>
          <w:b/>
          <w:sz w:val="28"/>
          <w:szCs w:val="28"/>
        </w:rPr>
      </w:pPr>
      <w:hyperlink r:id="rId7" w:history="1">
        <w:r w:rsidRPr="003E47BE">
          <w:rPr>
            <w:rStyle w:val="a6"/>
            <w:b/>
            <w:sz w:val="28"/>
            <w:szCs w:val="28"/>
          </w:rPr>
          <w:t>https://www.go31.ru/news/obshchestvo/sukhaya-pogoda-zhdyet-belgorodtsev-v-voskresene/</w:t>
        </w:r>
      </w:hyperlink>
    </w:p>
    <w:p w:rsidR="003E47BE" w:rsidRDefault="003E47BE" w:rsidP="003E47BE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Два муниципалитета Белгородской области </w:t>
      </w:r>
      <w:r>
        <w:rPr>
          <w:rFonts w:ascii="Arial" w:hAnsi="Arial" w:cs="Arial"/>
          <w:color w:val="323232"/>
          <w:sz w:val="72"/>
          <w:szCs w:val="72"/>
        </w:rPr>
        <w:lastRenderedPageBreak/>
        <w:t>попали под обстрелы за сутки</w:t>
      </w:r>
    </w:p>
    <w:p w:rsidR="003E47BE" w:rsidRDefault="003E47BE" w:rsidP="003E47BE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253887" cy="2959769"/>
            <wp:effectExtent l="0" t="0" r="4445" b="0"/>
            <wp:docPr id="2" name="Рисунок 2" descr="Фото: Мария Бы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Мария Бык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21" cy="29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BE" w:rsidRDefault="003E47BE" w:rsidP="003E47BE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Мария Быкова</w:t>
      </w:r>
    </w:p>
    <w:p w:rsidR="003E47BE" w:rsidRDefault="003E47BE" w:rsidP="003E47B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делятся сводкой обстрелов за прошедшие сутки, 20 октября.</w:t>
      </w:r>
    </w:p>
    <w:p w:rsidR="003E47BE" w:rsidRDefault="003E47BE" w:rsidP="003E47B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из гранатомёта и миномёта обстреляли окраину хутора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Старый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– зафиксировано 7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выстрелов и 6 миномётных снарядов. Обошлось без последствий.</w:t>
      </w:r>
    </w:p>
    <w:p w:rsidR="003E47BE" w:rsidRDefault="003E47BE" w:rsidP="003E47B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В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> по селу Новая Таволжанка выпущено два снаряда из гранатомёта СПГ-9 «Копье». Пострадавших и разрушений нет.</w:t>
      </w:r>
    </w:p>
    <w:p w:rsidR="003E47BE" w:rsidRDefault="003E47BE" w:rsidP="003E47BE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Редакция Go31 следит за динамикой атак на регион. Количество обстрелов в Белгородской области в последнее время снизилось. Подробнее – </w:t>
      </w:r>
      <w:hyperlink r:id="rId9" w:history="1">
        <w:r>
          <w:rPr>
            <w:rStyle w:val="a6"/>
            <w:rFonts w:ascii="Arial" w:hAnsi="Arial" w:cs="Arial"/>
            <w:sz w:val="27"/>
            <w:szCs w:val="27"/>
          </w:rPr>
          <w:t>тут</w:t>
        </w:r>
      </w:hyperlink>
      <w:r>
        <w:rPr>
          <w:rFonts w:ascii="Arial" w:hAnsi="Arial" w:cs="Arial"/>
          <w:color w:val="323232"/>
          <w:sz w:val="27"/>
          <w:szCs w:val="27"/>
        </w:rPr>
        <w:t>.</w:t>
      </w:r>
    </w:p>
    <w:p w:rsidR="003E47BE" w:rsidRPr="003E47BE" w:rsidRDefault="003E47BE">
      <w:pPr>
        <w:rPr>
          <w:b/>
        </w:rPr>
      </w:pPr>
      <w:hyperlink r:id="rId10" w:history="1">
        <w:r w:rsidRPr="003E47BE">
          <w:rPr>
            <w:rStyle w:val="a6"/>
            <w:b/>
          </w:rPr>
          <w:t>https://www.go31.ru/news/obshchestvo/bolshe-tysyachi-prosb-rodstvennikov-mobilizovannykh-uzhe-vypolnili-v-belgorodskoy-oblasti-/</w:t>
        </w:r>
      </w:hyperlink>
    </w:p>
    <w:p w:rsidR="003E47BE" w:rsidRDefault="003E47BE">
      <w:pPr>
        <w:rPr>
          <w:b/>
          <w:sz w:val="48"/>
          <w:szCs w:val="48"/>
        </w:rPr>
      </w:pPr>
      <w:r w:rsidRPr="003E47BE">
        <w:rPr>
          <w:b/>
          <w:sz w:val="48"/>
          <w:szCs w:val="48"/>
        </w:rPr>
        <w:t>belnovosti.ru</w:t>
      </w:r>
    </w:p>
    <w:p w:rsidR="003E47BE" w:rsidRDefault="003E47BE" w:rsidP="003E47BE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За минувшие сутки ВСУ обстреляли Белгородскую область 15 раз</w:t>
      </w:r>
    </w:p>
    <w:p w:rsidR="003E47BE" w:rsidRDefault="003E47BE" w:rsidP="003E47BE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296652" cy="1853809"/>
            <wp:effectExtent l="0" t="0" r="0" b="0"/>
            <wp:docPr id="4" name="Рисунок 4" descr="За минувшие сутки ВСУ обстреляли Белгородскую область 15 р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 минувшие сутки ВСУ обстреляли Белгородскую область 15 ра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63" cy="18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959595"/>
          <w:sz w:val="18"/>
          <w:szCs w:val="18"/>
        </w:rPr>
        <w:t>Фото: Белгород-медиа</w:t>
      </w:r>
    </w:p>
    <w:p w:rsidR="003E47BE" w:rsidRDefault="003E47BE" w:rsidP="003E47BE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 xml:space="preserve">Под удар попали 2 </w:t>
      </w:r>
      <w:proofErr w:type="gramStart"/>
      <w:r>
        <w:rPr>
          <w:rFonts w:ascii="Helvetica" w:hAnsi="Helvetica"/>
          <w:b/>
          <w:bCs/>
          <w:color w:val="555555"/>
          <w:sz w:val="30"/>
          <w:szCs w:val="30"/>
        </w:rPr>
        <w:t>населённых</w:t>
      </w:r>
      <w:proofErr w:type="gramEnd"/>
      <w:r>
        <w:rPr>
          <w:rFonts w:ascii="Helvetica" w:hAnsi="Helvetica"/>
          <w:b/>
          <w:bCs/>
          <w:color w:val="555555"/>
          <w:sz w:val="30"/>
          <w:szCs w:val="30"/>
        </w:rPr>
        <w:t xml:space="preserve"> пункта. Пострадавших и повреждений нет.</w:t>
      </w:r>
    </w:p>
    <w:p w:rsidR="003E47BE" w:rsidRDefault="003E47BE" w:rsidP="003E47BE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3E47BE" w:rsidRDefault="003E47BE" w:rsidP="003E47BE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Волоконовском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районе из гранатомета и миномета обстреляли окраину хутора </w:t>
      </w:r>
      <w:proofErr w:type="gramStart"/>
      <w:r>
        <w:rPr>
          <w:rStyle w:val="a7"/>
          <w:rFonts w:ascii="Helvetica" w:hAnsi="Helvetica"/>
          <w:color w:val="555555"/>
          <w:sz w:val="25"/>
          <w:szCs w:val="25"/>
        </w:rPr>
        <w:t>Старый</w:t>
      </w:r>
      <w:proofErr w:type="gramEnd"/>
      <w:r>
        <w:rPr>
          <w:rFonts w:ascii="Helvetica" w:hAnsi="Helvetica"/>
          <w:color w:val="555555"/>
          <w:sz w:val="25"/>
          <w:szCs w:val="25"/>
        </w:rPr>
        <w:t> – зафиксировано 7 гранатометных выстрелов и 6 минометных снарядов. Обошлось без последствий.</w:t>
      </w:r>
    </w:p>
    <w:p w:rsidR="003E47BE" w:rsidRDefault="003E47BE" w:rsidP="003E47BE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В </w:t>
      </w:r>
      <w:proofErr w:type="spellStart"/>
      <w:r>
        <w:rPr>
          <w:rFonts w:ascii="Helvetica" w:hAnsi="Helvetica"/>
          <w:color w:val="555555"/>
          <w:sz w:val="25"/>
          <w:szCs w:val="25"/>
        </w:rPr>
        <w:t>Шебекинском</w:t>
      </w:r>
      <w:proofErr w:type="spellEnd"/>
      <w:r>
        <w:rPr>
          <w:rFonts w:ascii="Helvetica" w:hAnsi="Helvetica"/>
          <w:color w:val="555555"/>
          <w:sz w:val="25"/>
          <w:szCs w:val="25"/>
        </w:rPr>
        <w:t xml:space="preserve"> городском округе по селу </w:t>
      </w:r>
      <w:r>
        <w:rPr>
          <w:rStyle w:val="a7"/>
          <w:rFonts w:ascii="Helvetica" w:hAnsi="Helvetica"/>
          <w:color w:val="555555"/>
          <w:sz w:val="25"/>
          <w:szCs w:val="25"/>
        </w:rPr>
        <w:t>Новая Таволжанка</w:t>
      </w:r>
      <w:r>
        <w:rPr>
          <w:rFonts w:ascii="Helvetica" w:hAnsi="Helvetica"/>
          <w:color w:val="555555"/>
          <w:sz w:val="25"/>
          <w:szCs w:val="25"/>
        </w:rPr>
        <w:t> выпущено два снаряда из гранатомета СПГ-9 «Копье». Пострадавших и разрушений нет.</w:t>
      </w:r>
    </w:p>
    <w:p w:rsidR="003E47BE" w:rsidRDefault="003E47BE" w:rsidP="003E47BE">
      <w:pPr>
        <w:pStyle w:val="a3"/>
        <w:shd w:val="clear" w:color="auto" w:fill="F3F3F3"/>
        <w:spacing w:before="0" w:beforeAutospacing="0" w:after="158" w:afterAutospacing="0"/>
        <w:rPr>
          <w:rFonts w:ascii="Helvetica" w:hAnsi="Helvetica"/>
          <w:color w:val="555555"/>
          <w:sz w:val="25"/>
          <w:szCs w:val="25"/>
        </w:rPr>
      </w:pPr>
      <w:r>
        <w:rPr>
          <w:rStyle w:val="a8"/>
          <w:rFonts w:ascii="Helvetica" w:hAnsi="Helvetica"/>
          <w:b/>
          <w:bCs/>
          <w:color w:val="555555"/>
          <w:sz w:val="25"/>
          <w:szCs w:val="25"/>
        </w:rPr>
        <w:t>Данные основываются на официальных источниках информации.</w:t>
      </w:r>
    </w:p>
    <w:p w:rsidR="003E47BE" w:rsidRPr="003E47BE" w:rsidRDefault="003E47BE" w:rsidP="003E47BE">
      <w:pPr>
        <w:rPr>
          <w:b/>
          <w:sz w:val="20"/>
          <w:szCs w:val="20"/>
        </w:rPr>
      </w:pPr>
      <w:hyperlink r:id="rId12" w:history="1">
        <w:r w:rsidRPr="003E47BE">
          <w:rPr>
            <w:rStyle w:val="a6"/>
            <w:b/>
            <w:sz w:val="20"/>
            <w:szCs w:val="20"/>
          </w:rPr>
          <w:t>https://www.belnovosti.ru/proisshestviya/chp/116329.html#</w:t>
        </w:r>
      </w:hyperlink>
    </w:p>
    <w:p w:rsidR="003E47BE" w:rsidRDefault="003E47BE" w:rsidP="003E47BE">
      <w:pPr>
        <w:rPr>
          <w:b/>
          <w:color w:val="000000"/>
          <w:sz w:val="40"/>
          <w:szCs w:val="40"/>
          <w:shd w:val="clear" w:color="auto" w:fill="FFFFFF"/>
        </w:rPr>
      </w:pPr>
      <w:r w:rsidRPr="003E47BE">
        <w:rPr>
          <w:b/>
          <w:color w:val="000000"/>
          <w:sz w:val="40"/>
          <w:szCs w:val="40"/>
          <w:shd w:val="clear" w:color="auto" w:fill="FFFFFF"/>
        </w:rPr>
        <w:t>123ru.net</w:t>
      </w:r>
    </w:p>
    <w:p w:rsidR="003E47BE" w:rsidRDefault="003E47BE" w:rsidP="003E47BE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Не забывайте о пожарной безопасности в период отопительного сезона</w:t>
      </w:r>
    </w:p>
    <w:p w:rsidR="003E47BE" w:rsidRDefault="003E47BE" w:rsidP="003E47B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Главным управлением МЧС России по Белгородской области проводятся </w:t>
      </w:r>
      <w:proofErr w:type="spellStart"/>
      <w:r>
        <w:rPr>
          <w:color w:val="000000"/>
        </w:rPr>
        <w:t>надзорно</w:t>
      </w:r>
      <w:proofErr w:type="spellEnd"/>
      <w:r>
        <w:rPr>
          <w:color w:val="000000"/>
        </w:rPr>
        <w:t xml:space="preserve">-профилактические мероприятия с целью профилактики пожаров в частном жилом секторе. Профилактические рейды являются неотъемлемой частью работы инспекторов Управления надзорной деятельности и профилактической работы ведь, как известно, пожар легче предотвратить, чем потушить. Накануне очередные профилактические беседы с белгородцами прошли в </w:t>
      </w:r>
      <w:proofErr w:type="spellStart"/>
      <w:r>
        <w:rPr>
          <w:color w:val="000000"/>
        </w:rPr>
        <w:t>Корочанском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Чернянском</w:t>
      </w:r>
      <w:proofErr w:type="spellEnd"/>
      <w:r>
        <w:rPr>
          <w:color w:val="000000"/>
        </w:rPr>
        <w:t xml:space="preserve"> районах.</w:t>
      </w:r>
    </w:p>
    <w:p w:rsidR="003E47BE" w:rsidRPr="003E47BE" w:rsidRDefault="003E47BE" w:rsidP="003E47BE">
      <w:pPr>
        <w:rPr>
          <w:b/>
        </w:rPr>
      </w:pPr>
      <w:hyperlink r:id="rId13" w:history="1">
        <w:r w:rsidRPr="003E47BE">
          <w:rPr>
            <w:rStyle w:val="a6"/>
            <w:b/>
          </w:rPr>
          <w:t>https://123ru.net/belgorod/362903064/</w:t>
        </w:r>
      </w:hyperlink>
    </w:p>
    <w:p w:rsidR="003E47BE" w:rsidRDefault="003E47BE" w:rsidP="003E47BE">
      <w:pPr>
        <w:rPr>
          <w:b/>
          <w:color w:val="000000"/>
          <w:sz w:val="52"/>
          <w:szCs w:val="52"/>
          <w:shd w:val="clear" w:color="auto" w:fill="FFFFFF"/>
        </w:rPr>
      </w:pPr>
      <w:r w:rsidRPr="003E47BE">
        <w:rPr>
          <w:b/>
          <w:color w:val="000000"/>
          <w:sz w:val="52"/>
          <w:szCs w:val="52"/>
          <w:shd w:val="clear" w:color="auto" w:fill="FFFFFF"/>
        </w:rPr>
        <w:t>Ru24.net</w:t>
      </w:r>
    </w:p>
    <w:p w:rsidR="003E47BE" w:rsidRDefault="003E47BE" w:rsidP="003E47BE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Не забывайте о пожарной безопасности в период отопительного сезона</w:t>
      </w:r>
    </w:p>
    <w:p w:rsidR="003E47BE" w:rsidRDefault="003E47BE" w:rsidP="003E47B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Главным управлением МЧС России по Белгородской области проводятся </w:t>
      </w:r>
      <w:proofErr w:type="spellStart"/>
      <w:r>
        <w:rPr>
          <w:color w:val="000000"/>
        </w:rPr>
        <w:t>надзорно</w:t>
      </w:r>
      <w:proofErr w:type="spellEnd"/>
      <w:r>
        <w:rPr>
          <w:color w:val="000000"/>
        </w:rPr>
        <w:t xml:space="preserve">-профилактические мероприятия с целью профилактики пожаров в частном жилом секторе. Профилактические рейды являются неотъемлемой частью работы инспекторов Управления надзорной деятельности и профилактической работы ведь, как известно, пожар легче предотвратить, чем потушить. Накануне очередные профилактические беседы с белгородцами прошли в </w:t>
      </w:r>
      <w:proofErr w:type="spellStart"/>
      <w:r>
        <w:rPr>
          <w:color w:val="000000"/>
        </w:rPr>
        <w:t>Корочанском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Чернянском</w:t>
      </w:r>
      <w:proofErr w:type="spellEnd"/>
      <w:r>
        <w:rPr>
          <w:color w:val="000000"/>
        </w:rPr>
        <w:t xml:space="preserve"> районах.</w:t>
      </w:r>
    </w:p>
    <w:p w:rsidR="003E47BE" w:rsidRDefault="003E47BE" w:rsidP="003E47BE">
      <w:pPr>
        <w:rPr>
          <w:b/>
        </w:rPr>
      </w:pPr>
      <w:hyperlink r:id="rId14" w:history="1">
        <w:r w:rsidRPr="003E47BE">
          <w:rPr>
            <w:rStyle w:val="a6"/>
            <w:b/>
          </w:rPr>
          <w:t>https://ru24.net/belgorod/362903064/</w:t>
        </w:r>
      </w:hyperlink>
    </w:p>
    <w:p w:rsidR="003E47BE" w:rsidRDefault="003E47BE" w:rsidP="003E47BE">
      <w:pPr>
        <w:pStyle w:val="3"/>
        <w:shd w:val="clear" w:color="auto" w:fill="FFFFFF"/>
        <w:rPr>
          <w:color w:val="000000"/>
        </w:rPr>
      </w:pPr>
      <w:r w:rsidRPr="003E47BE">
        <w:rPr>
          <w:b w:val="0"/>
          <w:color w:val="000000"/>
          <w:sz w:val="40"/>
          <w:szCs w:val="40"/>
          <w:shd w:val="clear" w:color="auto" w:fill="FFFFFF"/>
        </w:rPr>
        <w:t>Новости МЧС России</w:t>
      </w:r>
      <w:proofErr w:type="gramStart"/>
      <w:r w:rsidRPr="003E47BE">
        <w:rPr>
          <w:b w:val="0"/>
          <w:sz w:val="40"/>
          <w:szCs w:val="40"/>
        </w:rPr>
        <w:br/>
      </w:r>
      <w:r>
        <w:rPr>
          <w:color w:val="000000"/>
        </w:rPr>
        <w:t>Н</w:t>
      </w:r>
      <w:proofErr w:type="gramEnd"/>
      <w:r>
        <w:rPr>
          <w:color w:val="000000"/>
        </w:rPr>
        <w:t>е забывайте о пожарной безопасности в период отопительного сезона</w:t>
      </w:r>
    </w:p>
    <w:p w:rsidR="003E47BE" w:rsidRDefault="003E47BE" w:rsidP="003E47BE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Главным управлением МЧС России по Белгородской области проводятся </w:t>
      </w:r>
      <w:proofErr w:type="spellStart"/>
      <w:r>
        <w:rPr>
          <w:color w:val="000000"/>
        </w:rPr>
        <w:t>надзорно</w:t>
      </w:r>
      <w:proofErr w:type="spellEnd"/>
      <w:r>
        <w:rPr>
          <w:color w:val="000000"/>
        </w:rPr>
        <w:t xml:space="preserve">-профилактические мероприятия с целью профилактики пожаров в частном жилом секторе. Профилактические рейды являются неотъемлемой частью работы инспекторов Управления надзорной деятельности и профилактической работы ведь, как известно, пожар легче предотвратить, чем потушить. Накануне очередные профилактические беседы с белгородцами прошли в </w:t>
      </w:r>
      <w:proofErr w:type="spellStart"/>
      <w:r>
        <w:rPr>
          <w:color w:val="000000"/>
        </w:rPr>
        <w:t>Корочанском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Чернянском</w:t>
      </w:r>
      <w:proofErr w:type="spellEnd"/>
      <w:r>
        <w:rPr>
          <w:color w:val="000000"/>
        </w:rPr>
        <w:t xml:space="preserve"> районах.</w:t>
      </w:r>
      <w:r>
        <w:rPr>
          <w:color w:val="000000"/>
        </w:rPr>
        <w:br/>
        <w:t>С наступлением холодной погоды все больше граждан начинают использовать обогревательные приборы, поэтому во время проведения разъяснительной работы с населением инспекторы призвали граждан внимательно относиться к использованию электрообогревателей, следить за исправной работой печного отопления.</w:t>
      </w:r>
      <w:r>
        <w:rPr>
          <w:color w:val="000000"/>
        </w:rPr>
        <w:br/>
        <w:t>Кроме того, во время обходов белгородцам рассказали об опасности курения в помещении.</w:t>
      </w:r>
      <w:r>
        <w:rPr>
          <w:color w:val="000000"/>
        </w:rPr>
        <w:br/>
        <w:t>Подобные мероприятия проводятся во всех городах и районах области. При этом население с пониманием относятся к работе инспекторов, владельцы частных домов внимательно слушают и запоминают их инструктажи. Сотрудники МЧС России также вручают жителям частного сектора памятки, в которых прописаны правила пожарной безопасности, действия при возникновении пожара, а также номера вызова экстренных оперативных служб.</w:t>
      </w:r>
      <w:r>
        <w:rPr>
          <w:color w:val="000000"/>
        </w:rPr>
        <w:br/>
        <w:t xml:space="preserve">В целях недопущения пожаров, гибели и </w:t>
      </w:r>
      <w:proofErr w:type="spellStart"/>
      <w:r>
        <w:rPr>
          <w:color w:val="000000"/>
        </w:rPr>
        <w:t>травмирования</w:t>
      </w:r>
      <w:proofErr w:type="spellEnd"/>
      <w:r>
        <w:rPr>
          <w:color w:val="000000"/>
        </w:rPr>
        <w:t xml:space="preserve"> людей Главное управление МЧС России по Белгородской области настоятельно рекомендует жителям и гостям региона всегда соблюдать требования пожарной безопасности. В случае пожара немедленно звоните по телефону «101» или «112».</w:t>
      </w:r>
    </w:p>
    <w:bookmarkStart w:id="0" w:name="_GoBack"/>
    <w:p w:rsidR="003E47BE" w:rsidRPr="003E47BE" w:rsidRDefault="003E47BE" w:rsidP="003E47BE">
      <w:pPr>
        <w:rPr>
          <w:b/>
          <w:sz w:val="24"/>
          <w:szCs w:val="24"/>
        </w:rPr>
      </w:pPr>
      <w:r w:rsidRPr="003E47BE">
        <w:rPr>
          <w:b/>
          <w:sz w:val="24"/>
          <w:szCs w:val="24"/>
        </w:rPr>
        <w:fldChar w:fldCharType="begin"/>
      </w:r>
      <w:r w:rsidRPr="003E47BE">
        <w:rPr>
          <w:b/>
          <w:sz w:val="24"/>
          <w:szCs w:val="24"/>
        </w:rPr>
        <w:instrText xml:space="preserve"> HYPERLINK "https://mchsrf.ru/news/867062-ne-zabyivayte-o-pojarnoy-bezopasnosti-v-period-otopitelnogo-sezona.html" </w:instrText>
      </w:r>
      <w:r w:rsidRPr="003E47BE">
        <w:rPr>
          <w:b/>
          <w:sz w:val="24"/>
          <w:szCs w:val="24"/>
        </w:rPr>
        <w:fldChar w:fldCharType="separate"/>
      </w:r>
      <w:r w:rsidRPr="003E47BE">
        <w:rPr>
          <w:rStyle w:val="a6"/>
          <w:b/>
          <w:sz w:val="24"/>
          <w:szCs w:val="24"/>
        </w:rPr>
        <w:t>https://mchsrf.ru/news/867062-ne-zabyivayte-o-pojarnoy-bezopasnosti-v-period-otopitelnogo-sezona.html</w:t>
      </w:r>
      <w:r w:rsidRPr="003E47BE">
        <w:rPr>
          <w:b/>
          <w:sz w:val="24"/>
          <w:szCs w:val="24"/>
        </w:rPr>
        <w:fldChar w:fldCharType="end"/>
      </w:r>
    </w:p>
    <w:bookmarkEnd w:id="0"/>
    <w:p w:rsidR="003E47BE" w:rsidRPr="003E47BE" w:rsidRDefault="003E47BE" w:rsidP="003E47BE">
      <w:pPr>
        <w:rPr>
          <w:b/>
          <w:sz w:val="40"/>
          <w:szCs w:val="40"/>
        </w:rPr>
      </w:pPr>
    </w:p>
    <w:sectPr w:rsidR="003E47BE" w:rsidRPr="003E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14E"/>
    <w:multiLevelType w:val="multilevel"/>
    <w:tmpl w:val="FE2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F2"/>
    <w:rsid w:val="003E47BE"/>
    <w:rsid w:val="0040436B"/>
    <w:rsid w:val="009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3E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7BE"/>
    <w:rPr>
      <w:color w:val="0000FF" w:themeColor="hyperlink"/>
      <w:u w:val="single"/>
    </w:rPr>
  </w:style>
  <w:style w:type="character" w:customStyle="1" w:styleId="author">
    <w:name w:val="author"/>
    <w:basedOn w:val="a0"/>
    <w:rsid w:val="003E47BE"/>
  </w:style>
  <w:style w:type="paragraph" w:customStyle="1" w:styleId="lead">
    <w:name w:val="lead"/>
    <w:basedOn w:val="a"/>
    <w:rsid w:val="003E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47BE"/>
    <w:rPr>
      <w:b/>
      <w:bCs/>
    </w:rPr>
  </w:style>
  <w:style w:type="character" w:styleId="a8">
    <w:name w:val="Emphasis"/>
    <w:basedOn w:val="a0"/>
    <w:uiPriority w:val="20"/>
    <w:qFormat/>
    <w:rsid w:val="003E47B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47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3E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7BE"/>
    <w:rPr>
      <w:color w:val="0000FF" w:themeColor="hyperlink"/>
      <w:u w:val="single"/>
    </w:rPr>
  </w:style>
  <w:style w:type="character" w:customStyle="1" w:styleId="author">
    <w:name w:val="author"/>
    <w:basedOn w:val="a0"/>
    <w:rsid w:val="003E47BE"/>
  </w:style>
  <w:style w:type="paragraph" w:customStyle="1" w:styleId="lead">
    <w:name w:val="lead"/>
    <w:basedOn w:val="a"/>
    <w:rsid w:val="003E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47BE"/>
    <w:rPr>
      <w:b/>
      <w:bCs/>
    </w:rPr>
  </w:style>
  <w:style w:type="character" w:styleId="a8">
    <w:name w:val="Emphasis"/>
    <w:basedOn w:val="a0"/>
    <w:uiPriority w:val="20"/>
    <w:qFormat/>
    <w:rsid w:val="003E47B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47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5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8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9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79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23ru.net/belgorod/36290306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31.ru/news/obshchestvo/sukhaya-pogoda-zhdyet-belgorodtsev-v-voskresene/" TargetMode="External"/><Relationship Id="rId12" Type="http://schemas.openxmlformats.org/officeDocument/2006/relationships/hyperlink" Target="https://www.belnovosti.ru/proisshestviya/chp/116329.html#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31.ru/news/obshchestvo/bolshe-tysyachi-prosb-rodstvennikov-mobilizovannykh-uzhe-vypolnili-v-belgorodskoy-oblasti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31.ru/news/proisshestviya/za-dve-nedeli-v-belgorodskoy-oblasti-bylo-minimum-665-prilyetov-grafik/" TargetMode="External"/><Relationship Id="rId14" Type="http://schemas.openxmlformats.org/officeDocument/2006/relationships/hyperlink" Target="https://ru24.net/belgorod/3629030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808</Words>
  <Characters>4608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2023-10-21T17:45:00Z</dcterms:created>
  <dcterms:modified xsi:type="dcterms:W3CDTF">2023-10-21T17:56:00Z</dcterms:modified>
</cp:coreProperties>
</file>