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5D" w:rsidRDefault="00BC3091">
      <w:pPr>
        <w:rPr>
          <w:b/>
          <w:sz w:val="40"/>
          <w:szCs w:val="40"/>
        </w:rPr>
      </w:pPr>
      <w:r w:rsidRPr="00BC3091">
        <w:rPr>
          <w:b/>
          <w:sz w:val="40"/>
          <w:szCs w:val="40"/>
        </w:rPr>
        <w:t>znamya31.ru</w:t>
      </w:r>
    </w:p>
    <w:p w:rsidR="00BC3091" w:rsidRPr="00BC3091" w:rsidRDefault="00BC3091" w:rsidP="00BC309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BC309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Температура воздуха прогреется до 23 градусов тепла в Белгородской области 19 мая</w:t>
      </w:r>
    </w:p>
    <w:p w:rsidR="00BC3091" w:rsidRPr="00BC3091" w:rsidRDefault="00BC3091" w:rsidP="00BC309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09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13:00Общество</w:t>
      </w:r>
    </w:p>
    <w:p w:rsidR="00BC3091" w:rsidRPr="00BC3091" w:rsidRDefault="00BC3091" w:rsidP="00BC309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309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5" w:history="1">
        <w:r w:rsidRPr="00BC3091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BC3091" w:rsidRPr="00BC3091" w:rsidRDefault="00BC3091" w:rsidP="00BC309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C309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с прояснениями погоду.</w:t>
      </w:r>
    </w:p>
    <w:p w:rsidR="00BC3091" w:rsidRPr="00BC3091" w:rsidRDefault="00BC3091" w:rsidP="00BC309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C309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BC309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19 мая</w:t>
      </w:r>
      <w:r w:rsidRPr="00BC309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с прояснениями погоду. Днём прогнозируется переменная облачность. Преимущественно без осадков.</w:t>
      </w:r>
    </w:p>
    <w:p w:rsidR="00BC3091" w:rsidRPr="00BC3091" w:rsidRDefault="00BC3091" w:rsidP="00BC3091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BC3091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от 4 до 9 градусов тепла, днём 18-23 градуса тепла», - сообщили в пресс-службе МЧС Белгородской области.</w:t>
      </w:r>
    </w:p>
    <w:p w:rsidR="00BC3091" w:rsidRPr="00BC3091" w:rsidRDefault="00BC3091" w:rsidP="00BC309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C309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BC309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7-9 градусов</w:t>
      </w:r>
      <w:r w:rsidRPr="00BC309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BC309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20-22 градуса</w:t>
      </w:r>
      <w:r w:rsidRPr="00BC309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северо-восточный ночью </w:t>
      </w:r>
      <w:r w:rsidRPr="00BC309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4-9 м/с</w:t>
      </w:r>
      <w:r w:rsidRPr="00BC309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</w:t>
      </w:r>
      <w:r w:rsidRPr="00BC309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8-13 м/</w:t>
      </w:r>
      <w:proofErr w:type="gramStart"/>
      <w:r w:rsidRPr="00BC309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BC309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BC3091" w:rsidRPr="00BC3091" w:rsidRDefault="006C7B15">
      <w:pPr>
        <w:rPr>
          <w:b/>
        </w:rPr>
      </w:pPr>
      <w:hyperlink r:id="rId6" w:history="1">
        <w:r w:rsidR="00BC3091" w:rsidRPr="00BC3091">
          <w:rPr>
            <w:rStyle w:val="a3"/>
            <w:b/>
          </w:rPr>
          <w:t>https://znamya31.ru/news/obshestvo/2024-05-18/temperatura-vozduha-progreetsya-do-23-gradusov-tepla-v-belgorodskoy-oblasti-19-maya-387008</w:t>
        </w:r>
      </w:hyperlink>
    </w:p>
    <w:p w:rsidR="00BC3091" w:rsidRDefault="00BC3091" w:rsidP="00BC3091">
      <w:pPr>
        <w:pStyle w:val="1"/>
        <w:spacing w:before="0" w:beforeAutospacing="0" w:after="0" w:afterAutospacing="0"/>
        <w:textAlignment w:val="baseline"/>
        <w:rPr>
          <w:sz w:val="40"/>
          <w:szCs w:val="40"/>
        </w:rPr>
      </w:pPr>
      <w:r w:rsidRPr="00BC3091">
        <w:rPr>
          <w:sz w:val="40"/>
          <w:szCs w:val="40"/>
        </w:rPr>
        <w:t>belgorodtv.ru</w:t>
      </w:r>
    </w:p>
    <w:p w:rsidR="00BC3091" w:rsidRPr="00BC3091" w:rsidRDefault="00BC3091" w:rsidP="00BC3091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BC3091">
        <w:rPr>
          <w:rFonts w:ascii="Helvetica" w:hAnsi="Helvetica" w:cs="Helvetica"/>
          <w:color w:val="000000"/>
        </w:rPr>
        <w:t>Пострадавших в Белгороде пожарных выписали из больницы</w:t>
      </w:r>
    </w:p>
    <w:p w:rsidR="00BC3091" w:rsidRPr="00BC3091" w:rsidRDefault="006C7B15" w:rsidP="00BC3091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7" w:history="1">
        <w:r w:rsidR="00BC3091" w:rsidRPr="00BC3091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18.05.2024</w:t>
        </w:r>
      </w:hyperlink>
    </w:p>
    <w:p w:rsidR="00BC3091" w:rsidRPr="00BC3091" w:rsidRDefault="00BC3091" w:rsidP="00BC309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C30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Натан </w:t>
      </w:r>
      <w:proofErr w:type="spellStart"/>
      <w:r w:rsidRPr="00BC30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Мардахаев</w:t>
      </w:r>
      <w:proofErr w:type="spellEnd"/>
      <w:r w:rsidRPr="00BC30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Роман Скворцов и Иван </w:t>
      </w:r>
      <w:proofErr w:type="spellStart"/>
      <w:r w:rsidRPr="00BC30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Бабынин</w:t>
      </w:r>
      <w:proofErr w:type="spellEnd"/>
      <w:r w:rsidRPr="00BC30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12 мая первыми приехали на место ЧП на улице Щорса.</w:t>
      </w:r>
    </w:p>
    <w:p w:rsidR="00BC3091" w:rsidRPr="00BC3091" w:rsidRDefault="00BC3091" w:rsidP="00BC309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C30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Как сообщили в пресс-службе МЧС России, при повторном обрушении сотрудники пожарно-спасательной части №2 города Белгорода успели покинуть опасную зону, но получили травмы. Однако спасатели продолжили разбирать завалы. Только после завершения поисков обратились за медицинской помощью. Сотрудники МЧС уже вернулись домой из больницы.</w:t>
      </w:r>
    </w:p>
    <w:p w:rsidR="00BC3091" w:rsidRPr="00BC3091" w:rsidRDefault="00BC3091" w:rsidP="00BC309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C30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Напомним, 12 мая при массированном обстреле ВСУ в многоквартирном жилом доме на улице Щорса, 55а обрушился подъезд. Спустя примерно час после удара произошло повторное обрушение. Всего погибли 17 человек.</w:t>
      </w:r>
    </w:p>
    <w:p w:rsidR="00BC3091" w:rsidRDefault="006C7B15" w:rsidP="00BC3091">
      <w:pP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8" w:history="1">
        <w:r w:rsidR="00BC3091" w:rsidRPr="00897A6A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https://belgorodtv.ru/?p=331875</w:t>
        </w:r>
      </w:hyperlink>
    </w:p>
    <w:p w:rsidR="00BC3091" w:rsidRDefault="00BC3091" w:rsidP="00BC3091">
      <w:pPr>
        <w:rPr>
          <w:rFonts w:ascii="Helvetica" w:eastAsia="Times New Roman" w:hAnsi="Helvetica" w:cs="Helvetica"/>
          <w:b/>
          <w:color w:val="000000"/>
          <w:sz w:val="44"/>
          <w:szCs w:val="44"/>
          <w:lang w:eastAsia="ru-RU"/>
        </w:rPr>
      </w:pPr>
      <w:r w:rsidRPr="00BC3091">
        <w:rPr>
          <w:rFonts w:ascii="Helvetica" w:eastAsia="Times New Roman" w:hAnsi="Helvetica" w:cs="Helvetica"/>
          <w:b/>
          <w:color w:val="000000"/>
          <w:sz w:val="44"/>
          <w:szCs w:val="44"/>
          <w:lang w:eastAsia="ru-RU"/>
        </w:rPr>
        <w:t>belpressa.ru</w:t>
      </w:r>
    </w:p>
    <w:p w:rsidR="00BC3091" w:rsidRPr="00BC3091" w:rsidRDefault="00BC3091" w:rsidP="00BC3091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BC3091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Новом Осколе подросток на </w:t>
      </w:r>
      <w:proofErr w:type="spellStart"/>
      <w:r w:rsidRPr="00BC3091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электросамокате</w:t>
      </w:r>
      <w:proofErr w:type="spellEnd"/>
      <w:r w:rsidRPr="00BC3091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врезался во внедорожник</w:t>
      </w:r>
    </w:p>
    <w:p w:rsidR="00BC3091" w:rsidRPr="00BC3091" w:rsidRDefault="00BC3091" w:rsidP="00BC30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821476" cy="2114550"/>
            <wp:effectExtent l="0" t="0" r="7620" b="0"/>
            <wp:docPr id="2" name="Рисунок 2" descr="В Новом Осколе подросток на электросамокате врезался во внедорож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Новом Осколе подросток на электросамокате врезался во внедорожн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76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091">
        <w:rPr>
          <w:rFonts w:ascii="Helvetica" w:eastAsia="Times New Roman" w:hAnsi="Helvetica" w:cs="Helvetica"/>
          <w:color w:val="363636"/>
          <w:sz w:val="20"/>
          <w:szCs w:val="20"/>
          <w:lang w:eastAsia="ru-RU"/>
        </w:rPr>
        <w:t>Фото: t.me/gibdd_31</w:t>
      </w:r>
    </w:p>
    <w:p w:rsidR="00BC3091" w:rsidRPr="00BC3091" w:rsidRDefault="00BC3091" w:rsidP="00BC3091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BC3091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Ребёнок отделался травмами.</w:t>
      </w:r>
    </w:p>
    <w:p w:rsidR="00BC3091" w:rsidRPr="00BC3091" w:rsidRDefault="00BC3091" w:rsidP="00BC3091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10" w:tgtFrame="_blank" w:tooltip="Баннер 70 лет БО 2" w:history="1">
        <w:r w:rsidRPr="00BC3091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BC3091" w:rsidRPr="00BC3091" w:rsidRDefault="00BC3091" w:rsidP="00BC309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ДТП случилось 17 мая в 20:35 на ул. </w:t>
      </w:r>
      <w:proofErr w:type="spellStart"/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Ливенской</w:t>
      </w:r>
      <w:proofErr w:type="spellEnd"/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По предварительным данным, </w:t>
      </w:r>
      <w:r w:rsidRPr="00BC309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12-летний мальчик</w:t>
      </w:r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управляя </w:t>
      </w:r>
      <w:proofErr w:type="spellStart"/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электросамокатом</w:t>
      </w:r>
      <w:proofErr w:type="spellEnd"/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при повороте налево не уступил дорогу «Рено-</w:t>
      </w:r>
      <w:proofErr w:type="spellStart"/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Дастеру</w:t>
      </w:r>
      <w:proofErr w:type="spellEnd"/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с </w:t>
      </w:r>
      <w:r w:rsidRPr="00BC309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57-летним водителем</w:t>
      </w:r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 столкнулся с авто.</w:t>
      </w:r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br/>
        <w:t>Несовершеннолетний получил травмы, </w:t>
      </w:r>
      <w:hyperlink r:id="rId11" w:tgtFrame="_blank" w:history="1">
        <w:r w:rsidRPr="00BC3091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сообщили </w:t>
        </w:r>
      </w:hyperlink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пресс-службе региональной ГИБДД.</w:t>
      </w:r>
    </w:p>
    <w:p w:rsidR="00BC3091" w:rsidRPr="00BC3091" w:rsidRDefault="00BC3091" w:rsidP="00BC309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аналогичной ситуации в Красногвардейском районе </w:t>
      </w:r>
      <w:r w:rsidRPr="00BC309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54-летняя женщина </w:t>
      </w:r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«Ладе» </w:t>
      </w:r>
      <w:hyperlink r:id="rId12" w:tgtFrame="_blank" w:history="1">
        <w:r w:rsidRPr="00BC3091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въехала</w:t>
        </w:r>
      </w:hyperlink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 «Рено-</w:t>
      </w:r>
      <w:proofErr w:type="spellStart"/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Магнум</w:t>
      </w:r>
      <w:proofErr w:type="spellEnd"/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500» в составе полуприцепа «Кроне» под управлением </w:t>
      </w:r>
      <w:r w:rsidRPr="00BC309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50-летнего водителя</w:t>
      </w:r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Водитель и </w:t>
      </w:r>
      <w:r w:rsidRPr="00BC309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67-летний пассажир </w:t>
      </w:r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отечественной легковушки получили телесные повреждения.</w:t>
      </w:r>
    </w:p>
    <w:p w:rsidR="00BC3091" w:rsidRPr="00BC3091" w:rsidRDefault="00BC3091" w:rsidP="00BC309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 в </w:t>
      </w:r>
      <w:proofErr w:type="spellStart"/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Ивнянский</w:t>
      </w:r>
      <w:proofErr w:type="spellEnd"/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 </w:t>
      </w:r>
      <w:r w:rsidRPr="00BC309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19-летний водитель </w:t>
      </w:r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ВАЗ-211440 </w:t>
      </w:r>
      <w:hyperlink r:id="rId13" w:tgtFrame="_blank" w:history="1">
        <w:r w:rsidRPr="00BC3091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не выбрал</w:t>
        </w:r>
      </w:hyperlink>
      <w:r w:rsidRPr="00BC309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безопасную скорость движения, не справился с управлением, съехал на обочину и перевернулся. Парень тоже отделался травмами.</w:t>
      </w:r>
    </w:p>
    <w:p w:rsidR="00BC3091" w:rsidRPr="00BC3091" w:rsidRDefault="006C7B15" w:rsidP="00BC3091">
      <w:pPr>
        <w:rPr>
          <w:rFonts w:ascii="Helvetica" w:eastAsia="Times New Roman" w:hAnsi="Helvetica" w:cs="Helvetica"/>
          <w:b/>
          <w:color w:val="000000"/>
          <w:lang w:eastAsia="ru-RU"/>
        </w:rPr>
      </w:pPr>
      <w:hyperlink r:id="rId14" w:history="1">
        <w:r w:rsidR="00BC3091" w:rsidRPr="00BC3091">
          <w:rPr>
            <w:rStyle w:val="a3"/>
            <w:rFonts w:ascii="Helvetica" w:eastAsia="Times New Roman" w:hAnsi="Helvetica" w:cs="Helvetica"/>
            <w:b/>
            <w:lang w:eastAsia="ru-RU"/>
          </w:rPr>
          <w:t>https://www.belpressa.ru/accidents/59742.html#</w:t>
        </w:r>
      </w:hyperlink>
    </w:p>
    <w:p w:rsidR="006C7B15" w:rsidRDefault="006C7B15" w:rsidP="00BC3091">
      <w:pPr>
        <w:rPr>
          <w:b/>
          <w:color w:val="000000"/>
          <w:sz w:val="32"/>
          <w:szCs w:val="32"/>
          <w:shd w:val="clear" w:color="auto" w:fill="FFFFFF"/>
        </w:rPr>
      </w:pPr>
      <w:proofErr w:type="spellStart"/>
      <w:r w:rsidRPr="006C7B15">
        <w:rPr>
          <w:b/>
          <w:color w:val="000000"/>
          <w:sz w:val="32"/>
          <w:szCs w:val="32"/>
          <w:shd w:val="clear" w:color="auto" w:fill="FFFFFF"/>
        </w:rPr>
        <w:t>BezFormata</w:t>
      </w:r>
      <w:proofErr w:type="spellEnd"/>
      <w:r w:rsidRPr="006C7B15">
        <w:rPr>
          <w:b/>
          <w:color w:val="000000"/>
          <w:sz w:val="32"/>
          <w:szCs w:val="32"/>
          <w:shd w:val="clear" w:color="auto" w:fill="FFFFFF"/>
        </w:rPr>
        <w:t xml:space="preserve"> Белгород (Белгородская область)</w:t>
      </w:r>
    </w:p>
    <w:p w:rsidR="006C7B15" w:rsidRDefault="006C7B15" w:rsidP="006C7B15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За четыре месяца 2024 года на территории Белгородской области произошло 1093 пожара</w:t>
      </w:r>
    </w:p>
    <w:p w:rsidR="006C7B15" w:rsidRDefault="006C7B15" w:rsidP="006C7B1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В период с 01 января по 30 апреля 2024 года на территории Белгородской области зарегистрирован 601 пожар, при которых погибло 28 человек. Прямой материальный ущерб от пожаров причинен в размере более 109 миллионов рублей. Подразделениями ГПС на пожарах спасено 44 человека, эвакуировано – 734 человек и материальных ценностей на сумму более 180 миллионов рублей. Ежедневно в Белгородской области в среднем происходило по 5 пожаров, на каждом 21 пожаре погибал человек. Наибольшее количество пожаров зарегистрировано в жилом секторе -280 пожаров или 47%. На втором месте ландшафтные пожары - 251 пожар или 42%. Основные причины пожаров: неосторожное обращение с огнём - произошло 296 пожаров; - нарушение правил устройства и эксплуатации электрооборудования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роизошел 171 пожар; - нарушение правил устройства и эксплуатации печей -произошел 51 пожар. Анализ пожаров показывает, что основная доля пожаров с гибелью людей происходит в сельской местности, по причинам нарушения правил устройства и эксплуатации электрооборудования, а также от неосторожного обращения с огнем при курении в состоянии алкогольного опьянения. Главное управление МЧС России по Белгородской области напоминает белгородцам ОСНОВНЫЕ ПРАВИЛА ПОВЕДЕНИЯ ПРИ ПОЖАРЕ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бнаружив пожар, постарайтесь трезво оценить ситуацию, свои силы и найти себе помощников. Прежде всего, вызывайте пожарную охрану по телефону «101» или «112». Позаботьтесь о спасении детей и престарелых. Уведите их подальше от места пожара, так как возможны взрывы газовых баллонов, бензобаков и быстрое распространение огня. Надо обязательно послать кого-нибудь навстречу пожарным подразделениям, чтобы дать им необходимую информацию (точный адрес, кратчайшие подъездные пути, что горит, есть ли там люди). ЕСЛИ ГОРИТ ЧЕЛОВЕК</w:t>
      </w:r>
      <w:proofErr w:type="gramStart"/>
      <w:r>
        <w:rPr>
          <w:color w:val="000000"/>
        </w:rPr>
        <w:t xml:space="preserve"> Е</w:t>
      </w:r>
      <w:proofErr w:type="gramEnd"/>
      <w:r>
        <w:rPr>
          <w:color w:val="000000"/>
        </w:rPr>
        <w:t xml:space="preserve">сли на вас загорелась одежда, не вздумайте бежать – пламя разгорится еще сильнее. Постарайтесь быстро сбросить горящую одежду. Вам повезло, если рядом любая лужа или сугроб – ныряйте туда. Если их нет, то падайте на землю и катайтесь, пока не собьете пламя. Последняя возможность – накинуть на себя любую плотную ткань (пальто, одеяло и пр.), оставив при этом голову открытой. Не пытайтесь снимать одежду с обожженных участков тела до обращения к врачу. ПОМОЩЬ ПРИ ОЖОГАХ Первым делом подставьте обожженное место под струю холодной воды. Когда боль утихнет, наложите чистую сухую повязку. Ни в коем случае не смазывайте ожог ни жиром, ни маслом, ни спиртом, ни кремом. До приезда врачей дайте пострадавшему любое обезболивающее средства, напоите теплым чаем и укройте </w:t>
      </w:r>
      <w:proofErr w:type="gramStart"/>
      <w:r>
        <w:rPr>
          <w:color w:val="000000"/>
        </w:rPr>
        <w:t>потеплее</w:t>
      </w:r>
      <w:proofErr w:type="gramEnd"/>
      <w:r>
        <w:rPr>
          <w:color w:val="000000"/>
        </w:rPr>
        <w:t xml:space="preserve">. При шоке срочно дайте 20 капель настойки валерианы. При серьезных ожогах ваша единственная помощь пострадавшему – завернуть его в чистую ткань и отправить в </w:t>
      </w:r>
      <w:proofErr w:type="spellStart"/>
      <w:r>
        <w:rPr>
          <w:color w:val="000000"/>
        </w:rPr>
        <w:t>травмпункт</w:t>
      </w:r>
      <w:proofErr w:type="spellEnd"/>
      <w:r>
        <w:rPr>
          <w:color w:val="000000"/>
        </w:rPr>
        <w:t>. Уважаемые белгородцы! Будьте внимательны и осторожны при обращении с огнем, соблюдайте все правила пожарной безопасности и требования при эксплуатации электроприборов. Берегите свое жилье и жизнь от огня! В случае происшествия звоните в Единую дежурно-диспетчерскую службу по телефону «101» или «112». Звонки принимаются круглосуточно и бесплатно. Единый «телефон доверия» Главного управления МЧС России по Белгородской области – 39-99-99.</w:t>
      </w:r>
    </w:p>
    <w:p w:rsidR="006C7B15" w:rsidRPr="006C7B15" w:rsidRDefault="006C7B15" w:rsidP="00BC3091">
      <w:pPr>
        <w:rPr>
          <w:b/>
        </w:rPr>
      </w:pPr>
      <w:hyperlink r:id="rId15" w:history="1">
        <w:r w:rsidRPr="006C7B15">
          <w:rPr>
            <w:rStyle w:val="a3"/>
            <w:b/>
          </w:rPr>
          <w:t>https://belgorod.bezformata.com/listnews/oblasti-proizoshlo-1093-pozhara/131700867/</w:t>
        </w:r>
      </w:hyperlink>
    </w:p>
    <w:p w:rsidR="006C7B15" w:rsidRDefault="006C7B15" w:rsidP="006C7B15">
      <w:pPr>
        <w:pStyle w:val="3"/>
        <w:shd w:val="clear" w:color="auto" w:fill="FFFFFF"/>
        <w:rPr>
          <w:color w:val="000000"/>
        </w:rPr>
      </w:pPr>
      <w:hyperlink r:id="rId16" w:history="1">
        <w:r w:rsidR="00BC3091" w:rsidRPr="006C7B15">
          <w:rPr>
            <w:rFonts w:ascii="inherit" w:eastAsia="Times New Roman" w:hAnsi="inherit" w:cs="Helvetica"/>
            <w:b w:val="0"/>
            <w:color w:val="1E73BE"/>
            <w:sz w:val="32"/>
            <w:szCs w:val="32"/>
            <w:u w:val="single"/>
            <w:bdr w:val="none" w:sz="0" w:space="0" w:color="auto" w:frame="1"/>
            <w:lang w:eastAsia="ru-RU"/>
          </w:rPr>
          <w:br/>
        </w:r>
      </w:hyperlink>
      <w:proofErr w:type="gramStart"/>
      <w:r w:rsidRPr="006C7B15">
        <w:rPr>
          <w:b w:val="0"/>
          <w:color w:val="000000"/>
          <w:sz w:val="44"/>
          <w:szCs w:val="44"/>
          <w:shd w:val="clear" w:color="auto" w:fill="FFFFFF"/>
        </w:rPr>
        <w:t xml:space="preserve">Ивня онлайн (Белгородская </w:t>
      </w:r>
      <w:proofErr w:type="spellStart"/>
      <w:r w:rsidRPr="006C7B15">
        <w:rPr>
          <w:b w:val="0"/>
          <w:color w:val="000000"/>
          <w:sz w:val="44"/>
          <w:szCs w:val="44"/>
          <w:shd w:val="clear" w:color="auto" w:fill="FFFFFF"/>
        </w:rPr>
        <w:t>область</w:t>
      </w:r>
      <w:r>
        <w:rPr>
          <w:color w:val="000000"/>
        </w:rPr>
        <w:t>Дожди</w:t>
      </w:r>
      <w:proofErr w:type="spellEnd"/>
      <w:r>
        <w:rPr>
          <w:color w:val="000000"/>
        </w:rPr>
        <w:t xml:space="preserve"> и грозы пройдут в Белгородской области в субботу</w:t>
      </w:r>
      <w:proofErr w:type="gramEnd"/>
    </w:p>
    <w:p w:rsidR="006C7B15" w:rsidRDefault="006C7B15" w:rsidP="006C7B1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Днём столбик термометра поднимется до отметки в 22 градуса. Белгородские спасатели сообщили жителям региона прогноз погоды на субботу, 18 мая. Согласно прогнозу синоптиков, в этот день будет облачно с прояснением. Ночь пройдёт без существенных осадков, а вот днём ожидаются дожди и грозы. Скорость ветра достигнет 8-13 м/с. Ночью будет довольно прохладно – от 4 до 9 градусов тепла. В светлое время суток воздух прогреется до 17-22 градусов. В ГУ МЧС России по Белгородской области напомнили жителям правила поведения при грозе. Следует закрыть все окна и двери, держаться подальше от электроприборов и не прикасаться к мокрым, железным, электрическим предметам – в них молния бьют чаще всего. Также рекомендуется отключить внешние антенны и выключить из розетки радиоприемники и телевизор. Отправить опечатку Выделенная ошибка Ваш комментарий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тправить Нашли опечатку в тексте? Выделите ее и нажмите </w:t>
      </w:r>
      <w:proofErr w:type="spellStart"/>
      <w:r>
        <w:rPr>
          <w:color w:val="000000"/>
        </w:rPr>
        <w:t>ctrl+enter</w:t>
      </w:r>
      <w:proofErr w:type="spellEnd"/>
    </w:p>
    <w:p w:rsidR="00BC3091" w:rsidRPr="006C7B15" w:rsidRDefault="006C7B15" w:rsidP="00BC3091">
      <w:pPr>
        <w:rPr>
          <w:b/>
          <w:sz w:val="24"/>
          <w:szCs w:val="24"/>
        </w:rPr>
      </w:pPr>
      <w:hyperlink r:id="rId17" w:history="1">
        <w:r w:rsidRPr="006C7B15">
          <w:rPr>
            <w:rStyle w:val="a3"/>
            <w:b/>
            <w:sz w:val="24"/>
            <w:szCs w:val="24"/>
          </w:rPr>
          <w:t>https://ivnya-online.ru/news/gazeta/2024-05-18/dozhdi-i-grozy-proydut-v-belgorodskoy-oblasti-v-subbotu-386984</w:t>
        </w:r>
      </w:hyperlink>
    </w:p>
    <w:p w:rsidR="006C7B15" w:rsidRPr="006C7B15" w:rsidRDefault="006C7B15" w:rsidP="00BC3091">
      <w:pPr>
        <w:rPr>
          <w:b/>
          <w:sz w:val="44"/>
          <w:szCs w:val="44"/>
        </w:rPr>
      </w:pPr>
      <w:bookmarkStart w:id="0" w:name="_GoBack"/>
      <w:bookmarkEnd w:id="0"/>
    </w:p>
    <w:sectPr w:rsidR="006C7B15" w:rsidRPr="006C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81"/>
    <w:rsid w:val="00022781"/>
    <w:rsid w:val="006C7B15"/>
    <w:rsid w:val="00B3245D"/>
    <w:rsid w:val="00B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3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B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3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C30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3091"/>
    <w:rPr>
      <w:b/>
      <w:bCs/>
    </w:rPr>
  </w:style>
  <w:style w:type="character" w:customStyle="1" w:styleId="entry-meta-date">
    <w:name w:val="entry-meta-date"/>
    <w:basedOn w:val="a0"/>
    <w:rsid w:val="00BC3091"/>
  </w:style>
  <w:style w:type="character" w:customStyle="1" w:styleId="author">
    <w:name w:val="author"/>
    <w:basedOn w:val="a0"/>
    <w:rsid w:val="00BC3091"/>
  </w:style>
  <w:style w:type="paragraph" w:customStyle="1" w:styleId="lead">
    <w:name w:val="lead"/>
    <w:basedOn w:val="a"/>
    <w:rsid w:val="00BC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BC3091"/>
  </w:style>
  <w:style w:type="paragraph" w:styleId="a6">
    <w:name w:val="Balloon Text"/>
    <w:basedOn w:val="a"/>
    <w:link w:val="a7"/>
    <w:uiPriority w:val="99"/>
    <w:semiHidden/>
    <w:unhideWhenUsed/>
    <w:rsid w:val="00BC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0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C7B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3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B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3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C30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3091"/>
    <w:rPr>
      <w:b/>
      <w:bCs/>
    </w:rPr>
  </w:style>
  <w:style w:type="character" w:customStyle="1" w:styleId="entry-meta-date">
    <w:name w:val="entry-meta-date"/>
    <w:basedOn w:val="a0"/>
    <w:rsid w:val="00BC3091"/>
  </w:style>
  <w:style w:type="character" w:customStyle="1" w:styleId="author">
    <w:name w:val="author"/>
    <w:basedOn w:val="a0"/>
    <w:rsid w:val="00BC3091"/>
  </w:style>
  <w:style w:type="paragraph" w:customStyle="1" w:styleId="lead">
    <w:name w:val="lead"/>
    <w:basedOn w:val="a"/>
    <w:rsid w:val="00BC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BC3091"/>
  </w:style>
  <w:style w:type="paragraph" w:styleId="a6">
    <w:name w:val="Balloon Text"/>
    <w:basedOn w:val="a"/>
    <w:link w:val="a7"/>
    <w:uiPriority w:val="99"/>
    <w:semiHidden/>
    <w:unhideWhenUsed/>
    <w:rsid w:val="00BC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0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C7B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9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1362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127937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96347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99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4052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7043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89853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3008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339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35526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2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9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2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15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78437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38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543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07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tv.ru/?p=331875" TargetMode="External"/><Relationship Id="rId13" Type="http://schemas.openxmlformats.org/officeDocument/2006/relationships/hyperlink" Target="https://t.me/gibdd_31/12315%C2%A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lgorodtv.ru/?m=202405" TargetMode="External"/><Relationship Id="rId12" Type="http://schemas.openxmlformats.org/officeDocument/2006/relationships/hyperlink" Target="https://t.me/gibdd_31/12317" TargetMode="External"/><Relationship Id="rId17" Type="http://schemas.openxmlformats.org/officeDocument/2006/relationships/hyperlink" Target="https://ivnya-online.ru/news/gazeta/2024-05-18/dozhdi-i-grozy-proydut-v-belgorodskoy-oblasti-v-subbotu-3869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gorodtv.ru/wp-content/uploads/2024/05/photo_5348551198258617439_y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mya31.ru/news/obshestvo/2024-05-18/temperatura-vozduha-progreetsya-do-23-gradusov-tepla-v-belgorodskoy-oblasti-19-maya-387008" TargetMode="External"/><Relationship Id="rId11" Type="http://schemas.openxmlformats.org/officeDocument/2006/relationships/hyperlink" Target="https://t.me/gibdd_31/12318" TargetMode="External"/><Relationship Id="rId5" Type="http://schemas.openxmlformats.org/officeDocument/2006/relationships/hyperlink" Target="http://ru.freepik.com/" TargetMode="External"/><Relationship Id="rId15" Type="http://schemas.openxmlformats.org/officeDocument/2006/relationships/hyperlink" Target="https://belgorod.bezformata.com/listnews/oblasti-proizoshlo-1093-pozhara/131700867/" TargetMode="External"/><Relationship Id="rId10" Type="http://schemas.openxmlformats.org/officeDocument/2006/relationships/hyperlink" Target="https://www.belpressa.ru/projects/belgorodskoj-oblasti-70-l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belpressa.ru/accidents/597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1174</Words>
  <Characters>6693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2024-05-18T15:48:00Z</dcterms:created>
  <dcterms:modified xsi:type="dcterms:W3CDTF">2024-05-18T15:53:00Z</dcterms:modified>
</cp:coreProperties>
</file>