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AA" w:rsidRPr="000735AA" w:rsidRDefault="000735AA" w:rsidP="000735AA">
      <w:pPr>
        <w:spacing w:after="0" w:line="270" w:lineRule="atLeast"/>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noProof/>
          <w:color w:val="000000"/>
          <w:sz w:val="24"/>
          <w:szCs w:val="24"/>
          <w:lang w:eastAsia="ru-RU"/>
        </w:rPr>
        <w:drawing>
          <wp:inline distT="0" distB="0" distL="0" distR="0" wp14:anchorId="121CF282" wp14:editId="7B9017BA">
            <wp:extent cx="154305" cy="154305"/>
            <wp:effectExtent l="0" t="0" r="0" b="0"/>
            <wp:docPr id="1" name="Рисунок 3" descr="https://pro.kribrum.ru/favicon/belgorod.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kribrum.ru/favicon/belgorod.bezformata.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0735AA" w:rsidRPr="000735AA" w:rsidRDefault="000735AA" w:rsidP="000735AA">
      <w:pPr>
        <w:spacing w:after="0" w:line="270" w:lineRule="atLeast"/>
        <w:rPr>
          <w:rFonts w:ascii="Times New Roman" w:eastAsia="Times New Roman" w:hAnsi="Times New Roman" w:cs="Times New Roman"/>
          <w:color w:val="000000"/>
          <w:sz w:val="24"/>
          <w:szCs w:val="24"/>
          <w:lang w:eastAsia="ru-RU"/>
        </w:rPr>
      </w:pPr>
      <w:proofErr w:type="spellStart"/>
      <w:r w:rsidRPr="000735AA">
        <w:rPr>
          <w:rFonts w:ascii="Times New Roman" w:eastAsia="Times New Roman" w:hAnsi="Times New Roman" w:cs="Times New Roman"/>
          <w:color w:val="000000"/>
          <w:sz w:val="24"/>
          <w:szCs w:val="24"/>
          <w:lang w:eastAsia="ru-RU"/>
        </w:rPr>
        <w:t>BezFormata</w:t>
      </w:r>
      <w:proofErr w:type="spellEnd"/>
      <w:r w:rsidRPr="000735AA">
        <w:rPr>
          <w:rFonts w:ascii="Times New Roman" w:eastAsia="Times New Roman" w:hAnsi="Times New Roman" w:cs="Times New Roman"/>
          <w:color w:val="000000"/>
          <w:sz w:val="24"/>
          <w:szCs w:val="24"/>
          <w:lang w:eastAsia="ru-RU"/>
        </w:rPr>
        <w:t xml:space="preserve"> Белгород (Белгородская область)</w:t>
      </w:r>
    </w:p>
    <w:p w:rsidR="000735AA" w:rsidRPr="000735AA" w:rsidRDefault="000735AA" w:rsidP="000735AA">
      <w:pPr>
        <w:spacing w:after="0" w:line="270" w:lineRule="atLeast"/>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noProof/>
          <w:color w:val="000000"/>
          <w:sz w:val="24"/>
          <w:szCs w:val="24"/>
          <w:lang w:eastAsia="ru-RU"/>
        </w:rPr>
        <mc:AlternateContent>
          <mc:Choice Requires="wps">
            <w:drawing>
              <wp:inline distT="0" distB="0" distL="0" distR="0" wp14:anchorId="74C92459" wp14:editId="63845FBE">
                <wp:extent cx="308610" cy="308610"/>
                <wp:effectExtent l="0" t="0" r="0" b="0"/>
                <wp:docPr id="3" name="AutoShape 4"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pro.kribrum.ru/img/audience.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" filled="f" stroked="f">
                <o:lock v:ext="edit" aspectratio="t"/>
                <w10:anchorlock/>
              </v:rect>
            </w:pict>
          </mc:Fallback>
        </mc:AlternateContent>
      </w:r>
      <w:r w:rsidRPr="000735AA">
        <w:rPr>
          <w:rFonts w:ascii="Times New Roman" w:eastAsia="Times New Roman" w:hAnsi="Times New Roman" w:cs="Times New Roman"/>
          <w:color w:val="000000"/>
          <w:sz w:val="24"/>
          <w:szCs w:val="24"/>
          <w:lang w:eastAsia="ru-RU"/>
        </w:rPr>
        <w:t> 2 194</w:t>
      </w:r>
    </w:p>
    <w:p w:rsidR="000735AA" w:rsidRPr="000735AA" w:rsidRDefault="000735AA" w:rsidP="000735AA">
      <w:pPr>
        <w:spacing w:after="90" w:line="270" w:lineRule="atLeast"/>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color w:val="000000"/>
          <w:sz w:val="24"/>
          <w:szCs w:val="24"/>
          <w:lang w:eastAsia="ru-RU"/>
        </w:rPr>
        <w:t>12.06 15:15</w:t>
      </w:r>
    </w:p>
    <w:p w:rsidR="000735AA" w:rsidRPr="000735AA" w:rsidRDefault="000735AA" w:rsidP="000735A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0735AA">
        <w:rPr>
          <w:rFonts w:ascii="Times New Roman" w:eastAsia="Times New Roman" w:hAnsi="Times New Roman" w:cs="Times New Roman"/>
          <w:b/>
          <w:bCs/>
          <w:color w:val="000000"/>
          <w:sz w:val="27"/>
          <w:szCs w:val="27"/>
          <w:lang w:eastAsia="ru-RU"/>
        </w:rPr>
        <w:t>Инспекторы ГИМС проводят профилактические рейды</w:t>
      </w:r>
    </w:p>
    <w:p w:rsidR="000735AA" w:rsidRPr="000735AA" w:rsidRDefault="000735AA" w:rsidP="000735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color w:val="000000"/>
          <w:sz w:val="24"/>
          <w:szCs w:val="24"/>
          <w:lang w:eastAsia="ru-RU"/>
        </w:rPr>
        <w:t xml:space="preserve">В течение летнего периода и купального сезона профилактическая разъяснительная работа с населением проводится сотрудниками МЧС на постоянной основе. В регионе функционирует 124 пляжа. Особое внимание инспекторы ГИМС уделяют местам излюбленного отдыха граждан на водоемах, где риск происшествия велик. Четыре происшествия на воде за прошедшую неделю в </w:t>
      </w:r>
      <w:proofErr w:type="spellStart"/>
      <w:r w:rsidRPr="000735AA">
        <w:rPr>
          <w:rFonts w:ascii="Times New Roman" w:eastAsia="Times New Roman" w:hAnsi="Times New Roman" w:cs="Times New Roman"/>
          <w:color w:val="000000"/>
          <w:sz w:val="24"/>
          <w:szCs w:val="24"/>
          <w:lang w:eastAsia="ru-RU"/>
        </w:rPr>
        <w:t>Корочанском</w:t>
      </w:r>
      <w:proofErr w:type="spellEnd"/>
      <w:r w:rsidRPr="000735AA">
        <w:rPr>
          <w:rFonts w:ascii="Times New Roman" w:eastAsia="Times New Roman" w:hAnsi="Times New Roman" w:cs="Times New Roman"/>
          <w:color w:val="000000"/>
          <w:sz w:val="24"/>
          <w:szCs w:val="24"/>
          <w:lang w:eastAsia="ru-RU"/>
        </w:rPr>
        <w:t xml:space="preserve">, </w:t>
      </w:r>
      <w:proofErr w:type="spellStart"/>
      <w:r w:rsidRPr="000735AA">
        <w:rPr>
          <w:rFonts w:ascii="Times New Roman" w:eastAsia="Times New Roman" w:hAnsi="Times New Roman" w:cs="Times New Roman"/>
          <w:color w:val="000000"/>
          <w:sz w:val="24"/>
          <w:szCs w:val="24"/>
          <w:lang w:eastAsia="ru-RU"/>
        </w:rPr>
        <w:t>Краснояружском</w:t>
      </w:r>
      <w:proofErr w:type="spellEnd"/>
      <w:r w:rsidRPr="000735AA">
        <w:rPr>
          <w:rFonts w:ascii="Times New Roman" w:eastAsia="Times New Roman" w:hAnsi="Times New Roman" w:cs="Times New Roman"/>
          <w:color w:val="000000"/>
          <w:sz w:val="24"/>
          <w:szCs w:val="24"/>
          <w:lang w:eastAsia="ru-RU"/>
        </w:rPr>
        <w:t xml:space="preserve"> районах и городе Белгород, где погибли двое мужчин, ещё двух человек удалось спасти, тому доказательство. Очередной рейд специалисты государственной инспекции по маломерным судам Главного управления МЧС России по Белгородской области провели на городском пляже на реке Северский Донец. Они проинструктировали детей и взрослых, в том числе предупреждая о запретах купаться в необорудованных местах. Рассказали белгородцам об основных правилах поведения на воде в теплое время года. Обратили внимание взрослых на недопустимость купания в водоемах в нетрезвом состоянии и оставление у воды детей без присмотра. Разъяснили, что использование самодельных лодок, бревен и плотов не допустимо. </w:t>
      </w:r>
      <w:proofErr w:type="gramStart"/>
      <w:r w:rsidRPr="000735AA">
        <w:rPr>
          <w:rFonts w:ascii="Times New Roman" w:eastAsia="Times New Roman" w:hAnsi="Times New Roman" w:cs="Times New Roman"/>
          <w:color w:val="000000"/>
          <w:sz w:val="24"/>
          <w:szCs w:val="24"/>
          <w:lang w:eastAsia="ru-RU"/>
        </w:rPr>
        <w:t>Главное управления МЧС России по Белгородской области напоминает о мерах безопасности при купании: - купаться лучше утром или вечером, когда солнце греет, но нет опасности перегрева; -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roofErr w:type="gramEnd"/>
      <w:r w:rsidRPr="000735AA">
        <w:rPr>
          <w:rFonts w:ascii="Times New Roman" w:eastAsia="Times New Roman" w:hAnsi="Times New Roman" w:cs="Times New Roman"/>
          <w:color w:val="000000"/>
          <w:sz w:val="24"/>
          <w:szCs w:val="24"/>
          <w:lang w:eastAsia="ru-RU"/>
        </w:rPr>
        <w:t xml:space="preserve"> - лучше купаться несколько раз по 15-20 минут, при переохлаждении могут возникнуть судороги, произойдёт остановка дыхания и потеря сознания; -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 - нельзя входить в воду в состоянии алкогольного опьянения, так как спиртное блокирует </w:t>
      </w:r>
      <w:proofErr w:type="spellStart"/>
      <w:r w:rsidRPr="000735AA">
        <w:rPr>
          <w:rFonts w:ascii="Times New Roman" w:eastAsia="Times New Roman" w:hAnsi="Times New Roman" w:cs="Times New Roman"/>
          <w:color w:val="000000"/>
          <w:sz w:val="24"/>
          <w:szCs w:val="24"/>
          <w:lang w:eastAsia="ru-RU"/>
        </w:rPr>
        <w:t>сосудосужающий</w:t>
      </w:r>
      <w:proofErr w:type="spellEnd"/>
      <w:r w:rsidRPr="000735AA">
        <w:rPr>
          <w:rFonts w:ascii="Times New Roman" w:eastAsia="Times New Roman" w:hAnsi="Times New Roman" w:cs="Times New Roman"/>
          <w:color w:val="000000"/>
          <w:sz w:val="24"/>
          <w:szCs w:val="24"/>
          <w:lang w:eastAsia="ru-RU"/>
        </w:rPr>
        <w:t xml:space="preserve"> и сосудорасширяющий центр головного мозга; - не разрешается нырять с мостов, причалов, пристаней, подплывать к близко проходящим лодкам, катерам и судам.</w:t>
      </w:r>
    </w:p>
    <w:p w:rsidR="00736815" w:rsidRDefault="000735AA">
      <w:hyperlink r:id="rId6" w:history="1">
        <w:r w:rsidRPr="0002309F">
          <w:rPr>
            <w:rStyle w:val="a5"/>
          </w:rPr>
          <w:t>https://belgorod.bezformata.com/listnews/gims-provodyat-profilakticheskie/132733926/</w:t>
        </w:r>
      </w:hyperlink>
    </w:p>
    <w:p w:rsidR="000735AA" w:rsidRDefault="000735AA"/>
    <w:p w:rsidR="000735AA" w:rsidRPr="000735AA" w:rsidRDefault="000735AA" w:rsidP="000735AA">
      <w:pPr>
        <w:spacing w:after="0" w:line="270" w:lineRule="atLeast"/>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noProof/>
          <w:color w:val="000000"/>
          <w:sz w:val="24"/>
          <w:szCs w:val="24"/>
          <w:lang w:eastAsia="ru-RU"/>
        </w:rPr>
        <w:drawing>
          <wp:inline distT="0" distB="0" distL="0" distR="0" wp14:anchorId="73374DFC" wp14:editId="2BB7C119">
            <wp:extent cx="154305" cy="154305"/>
            <wp:effectExtent l="0" t="0" r="0" b="0"/>
            <wp:docPr id="2" name="Рисунок 2" descr="https://pro.kribrum.ru/favicon/belgorod-new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kribrum.ru/favicon/belgorod-news.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0735AA" w:rsidRPr="000735AA" w:rsidRDefault="000735AA" w:rsidP="000735AA">
      <w:pPr>
        <w:spacing w:after="0" w:line="270" w:lineRule="atLeast"/>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color w:val="000000"/>
          <w:sz w:val="24"/>
          <w:szCs w:val="24"/>
          <w:lang w:eastAsia="ru-RU"/>
        </w:rPr>
        <w:t>Лента новостей Белгорода (Брянская область)</w:t>
      </w:r>
    </w:p>
    <w:p w:rsidR="000735AA" w:rsidRPr="000735AA" w:rsidRDefault="000735AA" w:rsidP="000735AA">
      <w:pPr>
        <w:spacing w:after="0" w:line="270" w:lineRule="atLeast"/>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noProof/>
          <w:color w:val="000000"/>
          <w:sz w:val="24"/>
          <w:szCs w:val="24"/>
          <w:lang w:eastAsia="ru-RU"/>
        </w:rPr>
        <mc:AlternateContent>
          <mc:Choice Requires="wps">
            <w:drawing>
              <wp:inline distT="0" distB="0" distL="0" distR="0" wp14:anchorId="7C0A80FF" wp14:editId="3A03C30E">
                <wp:extent cx="308610" cy="308610"/>
                <wp:effectExtent l="0" t="0" r="0" b="0"/>
                <wp:docPr id="10" name="AutoShape 14"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pro.kribrum.ru/img/audience.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" filled="f" stroked="f">
                <o:lock v:ext="edit" aspectratio="t"/>
                <w10:anchorlock/>
              </v:rect>
            </w:pict>
          </mc:Fallback>
        </mc:AlternateContent>
      </w:r>
      <w:r w:rsidRPr="000735AA">
        <w:rPr>
          <w:rFonts w:ascii="Times New Roman" w:eastAsia="Times New Roman" w:hAnsi="Times New Roman" w:cs="Times New Roman"/>
          <w:color w:val="000000"/>
          <w:sz w:val="24"/>
          <w:szCs w:val="24"/>
          <w:lang w:eastAsia="ru-RU"/>
        </w:rPr>
        <w:t> 56</w:t>
      </w:r>
    </w:p>
    <w:p w:rsidR="000735AA" w:rsidRPr="000735AA" w:rsidRDefault="000735AA" w:rsidP="000735AA">
      <w:pPr>
        <w:spacing w:after="90" w:line="270" w:lineRule="atLeast"/>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color w:val="000000"/>
          <w:sz w:val="24"/>
          <w:szCs w:val="24"/>
          <w:lang w:eastAsia="ru-RU"/>
        </w:rPr>
        <w:t>12.06 13:12</w:t>
      </w:r>
    </w:p>
    <w:p w:rsidR="000735AA" w:rsidRPr="000735AA" w:rsidRDefault="000735AA" w:rsidP="000735A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0735AA">
        <w:rPr>
          <w:rFonts w:ascii="Times New Roman" w:eastAsia="Times New Roman" w:hAnsi="Times New Roman" w:cs="Times New Roman"/>
          <w:b/>
          <w:bCs/>
          <w:color w:val="000000"/>
          <w:sz w:val="27"/>
          <w:szCs w:val="27"/>
          <w:lang w:eastAsia="ru-RU"/>
        </w:rPr>
        <w:t>12 июня наша страна отмечает День России - главный национальный праздник, который стал символом единения и процветания нашего государства</w:t>
      </w:r>
    </w:p>
    <w:p w:rsidR="000735AA" w:rsidRPr="000735AA" w:rsidRDefault="000735AA" w:rsidP="000735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35AA">
        <w:rPr>
          <w:rFonts w:ascii="Times New Roman" w:eastAsia="Times New Roman" w:hAnsi="Times New Roman" w:cs="Times New Roman"/>
          <w:color w:val="000000"/>
          <w:sz w:val="24"/>
          <w:szCs w:val="24"/>
          <w:lang w:eastAsia="ru-RU"/>
        </w:rPr>
        <w:t xml:space="preserve">12 июня наша страна отмечает День России - главный национальный праздник, который стал символом единения и процветания нашего государства. Сегодня мы отдаем дань уважения богатейшему историческому наследию и </w:t>
      </w:r>
      <w:proofErr w:type="gramStart"/>
      <w:r w:rsidRPr="000735AA">
        <w:rPr>
          <w:rFonts w:ascii="Times New Roman" w:eastAsia="Times New Roman" w:hAnsi="Times New Roman" w:cs="Times New Roman"/>
          <w:color w:val="000000"/>
          <w:sz w:val="24"/>
          <w:szCs w:val="24"/>
          <w:lang w:eastAsia="ru-RU"/>
        </w:rPr>
        <w:t>традициям</w:t>
      </w:r>
      <w:proofErr w:type="gramEnd"/>
      <w:r w:rsidRPr="000735AA">
        <w:rPr>
          <w:rFonts w:ascii="Times New Roman" w:eastAsia="Times New Roman" w:hAnsi="Times New Roman" w:cs="Times New Roman"/>
          <w:color w:val="000000"/>
          <w:sz w:val="24"/>
          <w:szCs w:val="24"/>
          <w:lang w:eastAsia="ru-RU"/>
        </w:rPr>
        <w:t xml:space="preserve"> объединяющим страну. Каждый из нас вносит неоценимый вклад на благо родины, от которого зависит наше </w:t>
      </w:r>
      <w:r w:rsidRPr="000735AA">
        <w:rPr>
          <w:rFonts w:ascii="Times New Roman" w:eastAsia="Times New Roman" w:hAnsi="Times New Roman" w:cs="Times New Roman"/>
          <w:color w:val="000000"/>
          <w:sz w:val="24"/>
          <w:szCs w:val="24"/>
          <w:lang w:eastAsia="ru-RU"/>
        </w:rPr>
        <w:lastRenderedPageBreak/>
        <w:t>настоящее и будущее. Главное управление МЧС России по Белгородской области поздравляет всех соотечественников с праздником и желает, чтобы никакие стихийные бедствия, техногенные аварии и чрезвычайные ситуации не коснулись нашей державы, а каждый человек чувствовал себя в безопасности.</w:t>
      </w:r>
    </w:p>
    <w:p w:rsidR="000735AA" w:rsidRDefault="000735AA">
      <w:hyperlink r:id="rId8" w:history="1">
        <w:r w:rsidRPr="0002309F">
          <w:rPr>
            <w:rStyle w:val="a5"/>
          </w:rPr>
          <w:t>https://belgorod-news.net/incident/2024/06/12/198453.html</w:t>
        </w:r>
      </w:hyperlink>
    </w:p>
    <w:p w:rsidR="000735AA" w:rsidRDefault="000735AA"/>
    <w:p w:rsidR="000735AA" w:rsidRDefault="000735AA">
      <w:bookmarkStart w:id="0" w:name="_GoBack"/>
      <w:bookmarkEnd w:id="0"/>
    </w:p>
    <w:sectPr w:rsidR="00073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A3"/>
    <w:rsid w:val="000735AA"/>
    <w:rsid w:val="00736815"/>
    <w:rsid w:val="008912A3"/>
    <w:rsid w:val="0096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5AA"/>
    <w:rPr>
      <w:rFonts w:ascii="Tahoma" w:hAnsi="Tahoma" w:cs="Tahoma"/>
      <w:sz w:val="16"/>
      <w:szCs w:val="16"/>
    </w:rPr>
  </w:style>
  <w:style w:type="character" w:styleId="a5">
    <w:name w:val="Hyperlink"/>
    <w:basedOn w:val="a0"/>
    <w:uiPriority w:val="99"/>
    <w:unhideWhenUsed/>
    <w:rsid w:val="000735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5AA"/>
    <w:rPr>
      <w:rFonts w:ascii="Tahoma" w:hAnsi="Tahoma" w:cs="Tahoma"/>
      <w:sz w:val="16"/>
      <w:szCs w:val="16"/>
    </w:rPr>
  </w:style>
  <w:style w:type="character" w:styleId="a5">
    <w:name w:val="Hyperlink"/>
    <w:basedOn w:val="a0"/>
    <w:uiPriority w:val="99"/>
    <w:unhideWhenUsed/>
    <w:rsid w:val="00073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3004">
      <w:bodyDiv w:val="1"/>
      <w:marLeft w:val="0"/>
      <w:marRight w:val="0"/>
      <w:marTop w:val="0"/>
      <w:marBottom w:val="0"/>
      <w:divBdr>
        <w:top w:val="none" w:sz="0" w:space="0" w:color="auto"/>
        <w:left w:val="none" w:sz="0" w:space="0" w:color="auto"/>
        <w:bottom w:val="none" w:sz="0" w:space="0" w:color="auto"/>
        <w:right w:val="none" w:sz="0" w:space="0" w:color="auto"/>
      </w:divBdr>
      <w:divsChild>
        <w:div w:id="1538421720">
          <w:marLeft w:val="0"/>
          <w:marRight w:val="0"/>
          <w:marTop w:val="150"/>
          <w:marBottom w:val="90"/>
          <w:divBdr>
            <w:top w:val="none" w:sz="0" w:space="0" w:color="auto"/>
            <w:left w:val="none" w:sz="0" w:space="0" w:color="auto"/>
            <w:bottom w:val="none" w:sz="0" w:space="0" w:color="auto"/>
            <w:right w:val="none" w:sz="0" w:space="0" w:color="auto"/>
          </w:divBdr>
          <w:divsChild>
            <w:div w:id="270866293">
              <w:marLeft w:val="0"/>
              <w:marRight w:val="0"/>
              <w:marTop w:val="0"/>
              <w:marBottom w:val="0"/>
              <w:divBdr>
                <w:top w:val="none" w:sz="0" w:space="0" w:color="auto"/>
                <w:left w:val="none" w:sz="0" w:space="0" w:color="auto"/>
                <w:bottom w:val="none" w:sz="0" w:space="0" w:color="auto"/>
                <w:right w:val="none" w:sz="0" w:space="0" w:color="auto"/>
              </w:divBdr>
              <w:divsChild>
                <w:div w:id="2084184405">
                  <w:marLeft w:val="0"/>
                  <w:marRight w:val="0"/>
                  <w:marTop w:val="0"/>
                  <w:marBottom w:val="0"/>
                  <w:divBdr>
                    <w:top w:val="none" w:sz="0" w:space="0" w:color="auto"/>
                    <w:left w:val="none" w:sz="0" w:space="0" w:color="auto"/>
                    <w:bottom w:val="none" w:sz="0" w:space="0" w:color="auto"/>
                    <w:right w:val="none" w:sz="0" w:space="0" w:color="auto"/>
                  </w:divBdr>
                </w:div>
                <w:div w:id="1367944706">
                  <w:marLeft w:val="0"/>
                  <w:marRight w:val="0"/>
                  <w:marTop w:val="0"/>
                  <w:marBottom w:val="0"/>
                  <w:divBdr>
                    <w:top w:val="none" w:sz="0" w:space="0" w:color="auto"/>
                    <w:left w:val="none" w:sz="0" w:space="0" w:color="auto"/>
                    <w:bottom w:val="none" w:sz="0" w:space="0" w:color="auto"/>
                    <w:right w:val="none" w:sz="0" w:space="0" w:color="auto"/>
                  </w:divBdr>
                </w:div>
              </w:divsChild>
            </w:div>
            <w:div w:id="42294201">
              <w:marLeft w:val="0"/>
              <w:marRight w:val="0"/>
              <w:marTop w:val="0"/>
              <w:marBottom w:val="0"/>
              <w:divBdr>
                <w:top w:val="none" w:sz="0" w:space="0" w:color="auto"/>
                <w:left w:val="none" w:sz="0" w:space="0" w:color="auto"/>
                <w:bottom w:val="none" w:sz="0" w:space="0" w:color="auto"/>
                <w:right w:val="none" w:sz="0" w:space="0" w:color="auto"/>
              </w:divBdr>
            </w:div>
            <w:div w:id="2071806352">
              <w:marLeft w:val="0"/>
              <w:marRight w:val="0"/>
              <w:marTop w:val="0"/>
              <w:marBottom w:val="0"/>
              <w:divBdr>
                <w:top w:val="none" w:sz="0" w:space="0" w:color="auto"/>
                <w:left w:val="none" w:sz="0" w:space="0" w:color="auto"/>
                <w:bottom w:val="none" w:sz="0" w:space="0" w:color="auto"/>
                <w:right w:val="none" w:sz="0" w:space="0" w:color="auto"/>
              </w:divBdr>
            </w:div>
          </w:divsChild>
        </w:div>
        <w:div w:id="1256599310">
          <w:marLeft w:val="0"/>
          <w:marRight w:val="0"/>
          <w:marTop w:val="0"/>
          <w:marBottom w:val="0"/>
          <w:divBdr>
            <w:top w:val="none" w:sz="0" w:space="0" w:color="auto"/>
            <w:left w:val="none" w:sz="0" w:space="0" w:color="auto"/>
            <w:bottom w:val="none" w:sz="0" w:space="0" w:color="auto"/>
            <w:right w:val="none" w:sz="0" w:space="0" w:color="auto"/>
          </w:divBdr>
        </w:div>
      </w:divsChild>
    </w:div>
    <w:div w:id="2128962794">
      <w:bodyDiv w:val="1"/>
      <w:marLeft w:val="0"/>
      <w:marRight w:val="0"/>
      <w:marTop w:val="0"/>
      <w:marBottom w:val="0"/>
      <w:divBdr>
        <w:top w:val="none" w:sz="0" w:space="0" w:color="auto"/>
        <w:left w:val="none" w:sz="0" w:space="0" w:color="auto"/>
        <w:bottom w:val="none" w:sz="0" w:space="0" w:color="auto"/>
        <w:right w:val="none" w:sz="0" w:space="0" w:color="auto"/>
      </w:divBdr>
      <w:divsChild>
        <w:div w:id="2042129216">
          <w:marLeft w:val="0"/>
          <w:marRight w:val="0"/>
          <w:marTop w:val="150"/>
          <w:marBottom w:val="90"/>
          <w:divBdr>
            <w:top w:val="none" w:sz="0" w:space="0" w:color="auto"/>
            <w:left w:val="none" w:sz="0" w:space="0" w:color="auto"/>
            <w:bottom w:val="none" w:sz="0" w:space="0" w:color="auto"/>
            <w:right w:val="none" w:sz="0" w:space="0" w:color="auto"/>
          </w:divBdr>
          <w:divsChild>
            <w:div w:id="901451150">
              <w:marLeft w:val="0"/>
              <w:marRight w:val="0"/>
              <w:marTop w:val="0"/>
              <w:marBottom w:val="0"/>
              <w:divBdr>
                <w:top w:val="none" w:sz="0" w:space="0" w:color="auto"/>
                <w:left w:val="none" w:sz="0" w:space="0" w:color="auto"/>
                <w:bottom w:val="none" w:sz="0" w:space="0" w:color="auto"/>
                <w:right w:val="none" w:sz="0" w:space="0" w:color="auto"/>
              </w:divBdr>
              <w:divsChild>
                <w:div w:id="960309554">
                  <w:marLeft w:val="0"/>
                  <w:marRight w:val="0"/>
                  <w:marTop w:val="0"/>
                  <w:marBottom w:val="0"/>
                  <w:divBdr>
                    <w:top w:val="none" w:sz="0" w:space="0" w:color="auto"/>
                    <w:left w:val="none" w:sz="0" w:space="0" w:color="auto"/>
                    <w:bottom w:val="none" w:sz="0" w:space="0" w:color="auto"/>
                    <w:right w:val="none" w:sz="0" w:space="0" w:color="auto"/>
                  </w:divBdr>
                </w:div>
                <w:div w:id="1821773846">
                  <w:marLeft w:val="0"/>
                  <w:marRight w:val="0"/>
                  <w:marTop w:val="0"/>
                  <w:marBottom w:val="0"/>
                  <w:divBdr>
                    <w:top w:val="none" w:sz="0" w:space="0" w:color="auto"/>
                    <w:left w:val="none" w:sz="0" w:space="0" w:color="auto"/>
                    <w:bottom w:val="none" w:sz="0" w:space="0" w:color="auto"/>
                    <w:right w:val="none" w:sz="0" w:space="0" w:color="auto"/>
                  </w:divBdr>
                </w:div>
              </w:divsChild>
            </w:div>
            <w:div w:id="519664019">
              <w:marLeft w:val="0"/>
              <w:marRight w:val="0"/>
              <w:marTop w:val="0"/>
              <w:marBottom w:val="0"/>
              <w:divBdr>
                <w:top w:val="none" w:sz="0" w:space="0" w:color="auto"/>
                <w:left w:val="none" w:sz="0" w:space="0" w:color="auto"/>
                <w:bottom w:val="none" w:sz="0" w:space="0" w:color="auto"/>
                <w:right w:val="none" w:sz="0" w:space="0" w:color="auto"/>
              </w:divBdr>
            </w:div>
            <w:div w:id="1066492331">
              <w:marLeft w:val="0"/>
              <w:marRight w:val="0"/>
              <w:marTop w:val="0"/>
              <w:marBottom w:val="0"/>
              <w:divBdr>
                <w:top w:val="none" w:sz="0" w:space="0" w:color="auto"/>
                <w:left w:val="none" w:sz="0" w:space="0" w:color="auto"/>
                <w:bottom w:val="none" w:sz="0" w:space="0" w:color="auto"/>
                <w:right w:val="none" w:sz="0" w:space="0" w:color="auto"/>
              </w:divBdr>
            </w:div>
          </w:divsChild>
        </w:div>
        <w:div w:id="28280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news.net/incident/2024/06/12/198453.html"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elgorod.bezformata.com/listnews/gims-provodyat-profilakticheskie/13273392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2024-06-12T13:49:00Z</dcterms:created>
  <dcterms:modified xsi:type="dcterms:W3CDTF">2024-06-12T15:57:00Z</dcterms:modified>
</cp:coreProperties>
</file>