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D9" w:rsidRPr="00B664EC" w:rsidRDefault="00E710D9" w:rsidP="00E710D9">
      <w:pPr>
        <w:shd w:val="clear" w:color="auto" w:fill="FFFFFF"/>
        <w:spacing w:before="161" w:after="161" w:line="240" w:lineRule="auto"/>
        <w:ind w:left="300"/>
        <w:outlineLvl w:val="0"/>
        <w:rPr>
          <w:rFonts w:ascii="Tinos" w:eastAsia="Times New Roman" w:hAnsi="Tinos" w:cs="Tinos"/>
          <w:b/>
          <w:bCs/>
          <w:kern w:val="36"/>
          <w:sz w:val="26"/>
          <w:szCs w:val="26"/>
          <w:lang w:eastAsia="ru-RU"/>
        </w:rPr>
      </w:pPr>
      <w:proofErr w:type="gramStart"/>
      <w:r w:rsidRPr="00B664EC">
        <w:rPr>
          <w:rFonts w:ascii="Tinos" w:eastAsia="Times New Roman" w:hAnsi="Tinos" w:cs="Tinos"/>
          <w:b/>
          <w:bCs/>
          <w:kern w:val="36"/>
          <w:sz w:val="26"/>
          <w:szCs w:val="26"/>
          <w:lang w:eastAsia="ru-RU"/>
        </w:rPr>
        <w:t>Постановление Правительства РФ от 8 февраля 2022 г. N 132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w:t>
      </w:r>
      <w:proofErr w:type="gramEnd"/>
      <w:r w:rsidRPr="00B664EC">
        <w:rPr>
          <w:rFonts w:ascii="Tinos" w:eastAsia="Times New Roman" w:hAnsi="Tinos" w:cs="Tinos"/>
          <w:b/>
          <w:bCs/>
          <w:kern w:val="36"/>
          <w:sz w:val="26"/>
          <w:szCs w:val="26"/>
          <w:lang w:eastAsia="ru-RU"/>
        </w:rPr>
        <w:t xml:space="preserve"> Правительства Российской Федерации от 18 сентября 2013 г. N 820, а также о признании утратившими силу некоторых актов и отдельных положений некоторых актов Правительства Российской Федерации"</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bookmarkStart w:id="0" w:name="text"/>
      <w:bookmarkEnd w:id="0"/>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Правительство Российской Федерации постановляет:</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 Утвердить прилагаемые:</w:t>
      </w:r>
    </w:p>
    <w:p w:rsidR="00E710D9" w:rsidRPr="00B664EC" w:rsidRDefault="003E67FF" w:rsidP="00E710D9">
      <w:pPr>
        <w:shd w:val="clear" w:color="auto" w:fill="FFFFFF"/>
        <w:spacing w:after="0" w:line="240" w:lineRule="auto"/>
        <w:rPr>
          <w:rFonts w:ascii="Tinos" w:eastAsia="Times New Roman" w:hAnsi="Tinos" w:cs="Tinos"/>
          <w:sz w:val="19"/>
          <w:szCs w:val="19"/>
          <w:lang w:eastAsia="ru-RU"/>
        </w:rPr>
      </w:pPr>
      <w:hyperlink r:id="rId4" w:anchor="block_1000" w:history="1">
        <w:r w:rsidR="00E710D9" w:rsidRPr="00B664EC">
          <w:rPr>
            <w:rFonts w:ascii="Tinos" w:eastAsia="Times New Roman" w:hAnsi="Tinos" w:cs="Tinos"/>
            <w:sz w:val="19"/>
            <w:lang w:eastAsia="ru-RU"/>
          </w:rPr>
          <w:t>Положение</w:t>
        </w:r>
      </w:hyperlink>
      <w:r w:rsidR="00E710D9" w:rsidRPr="00B664EC">
        <w:rPr>
          <w:rFonts w:ascii="Tinos" w:eastAsia="Times New Roman" w:hAnsi="Tinos" w:cs="Tinos"/>
          <w:sz w:val="19"/>
          <w:szCs w:val="19"/>
          <w:lang w:eastAsia="ru-RU"/>
        </w:rPr>
        <w:t>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последствии стихийных бедствий;</w:t>
      </w:r>
    </w:p>
    <w:p w:rsidR="00E710D9" w:rsidRPr="00B664EC" w:rsidRDefault="00E710D9" w:rsidP="00E710D9">
      <w:pPr>
        <w:shd w:val="clear" w:color="auto" w:fill="F0E9D3"/>
        <w:spacing w:line="264" w:lineRule="atLeast"/>
        <w:rPr>
          <w:rFonts w:ascii="Tinos" w:eastAsia="Times New Roman" w:hAnsi="Tinos" w:cs="Tinos"/>
          <w:sz w:val="19"/>
          <w:szCs w:val="19"/>
          <w:lang w:eastAsia="ru-RU"/>
        </w:rPr>
      </w:pPr>
      <w:r w:rsidRPr="00B664EC">
        <w:rPr>
          <w:rFonts w:ascii="Tinos" w:eastAsia="Times New Roman" w:hAnsi="Tinos" w:cs="Tinos"/>
          <w:sz w:val="19"/>
          <w:szCs w:val="19"/>
          <w:lang w:eastAsia="ru-RU"/>
        </w:rPr>
        <w:t>Абзацы третий и четвертый </w:t>
      </w:r>
      <w:hyperlink r:id="rId5" w:anchor="block_4" w:history="1">
        <w:r w:rsidRPr="00B664EC">
          <w:rPr>
            <w:rFonts w:ascii="Tinos" w:eastAsia="Times New Roman" w:hAnsi="Tinos" w:cs="Tinos"/>
            <w:sz w:val="19"/>
            <w:lang w:eastAsia="ru-RU"/>
          </w:rPr>
          <w:t>вступают в силу</w:t>
        </w:r>
      </w:hyperlink>
      <w:r w:rsidRPr="00B664EC">
        <w:rPr>
          <w:rFonts w:ascii="Tinos" w:eastAsia="Times New Roman" w:hAnsi="Tinos" w:cs="Tinos"/>
          <w:sz w:val="19"/>
          <w:szCs w:val="19"/>
          <w:lang w:eastAsia="ru-RU"/>
        </w:rPr>
        <w:t> с 1 марта 2022 г.</w:t>
      </w:r>
    </w:p>
    <w:p w:rsidR="00E710D9" w:rsidRPr="00B664EC" w:rsidRDefault="003E67FF" w:rsidP="00E710D9">
      <w:pPr>
        <w:shd w:val="clear" w:color="auto" w:fill="FFFFFF"/>
        <w:spacing w:after="0" w:line="240" w:lineRule="auto"/>
        <w:rPr>
          <w:rFonts w:ascii="Tinos" w:eastAsia="Times New Roman" w:hAnsi="Tinos" w:cs="Tinos"/>
          <w:sz w:val="19"/>
          <w:szCs w:val="19"/>
          <w:lang w:eastAsia="ru-RU"/>
        </w:rPr>
      </w:pPr>
      <w:hyperlink r:id="rId6" w:anchor="block_2000" w:history="1">
        <w:r w:rsidR="00E710D9" w:rsidRPr="00B664EC">
          <w:rPr>
            <w:rFonts w:ascii="Tinos" w:eastAsia="Times New Roman" w:hAnsi="Tinos" w:cs="Tinos"/>
            <w:sz w:val="19"/>
            <w:lang w:eastAsia="ru-RU"/>
          </w:rPr>
          <w:t>Правила</w:t>
        </w:r>
      </w:hyperlink>
      <w:r w:rsidR="00E710D9" w:rsidRPr="00B664EC">
        <w:rPr>
          <w:rFonts w:ascii="Tinos" w:eastAsia="Times New Roman" w:hAnsi="Tinos" w:cs="Tinos"/>
          <w:sz w:val="19"/>
          <w:szCs w:val="19"/>
          <w:lang w:eastAsia="ru-RU"/>
        </w:rPr>
        <w:t> государственного надзора за маломерными судами, используемыми в некоммерческих целях;</w:t>
      </w:r>
    </w:p>
    <w:p w:rsidR="00E710D9" w:rsidRPr="00B664EC" w:rsidRDefault="003E67FF" w:rsidP="00E710D9">
      <w:pPr>
        <w:shd w:val="clear" w:color="auto" w:fill="FFFFFF"/>
        <w:spacing w:after="0" w:line="240" w:lineRule="auto"/>
        <w:rPr>
          <w:rFonts w:ascii="Tinos" w:eastAsia="Times New Roman" w:hAnsi="Tinos" w:cs="Tinos"/>
          <w:sz w:val="19"/>
          <w:szCs w:val="19"/>
          <w:lang w:eastAsia="ru-RU"/>
        </w:rPr>
      </w:pPr>
      <w:hyperlink r:id="rId7" w:anchor="block_3000" w:history="1">
        <w:r w:rsidR="00E710D9" w:rsidRPr="00B664EC">
          <w:rPr>
            <w:rFonts w:ascii="Tinos" w:eastAsia="Times New Roman" w:hAnsi="Tinos" w:cs="Tinos"/>
            <w:sz w:val="19"/>
            <w:lang w:eastAsia="ru-RU"/>
          </w:rPr>
          <w:t>Положение</w:t>
        </w:r>
      </w:hyperlink>
      <w:r w:rsidR="00E710D9" w:rsidRPr="00B664EC">
        <w:rPr>
          <w:rFonts w:ascii="Tinos" w:eastAsia="Times New Roman" w:hAnsi="Tinos" w:cs="Tinos"/>
          <w:sz w:val="19"/>
          <w:szCs w:val="19"/>
          <w:lang w:eastAsia="ru-RU"/>
        </w:rPr>
        <w:t> о классификации и освидетельствовании маломерных судов, используемых в некоммерческих целях.</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 xml:space="preserve">2. </w:t>
      </w:r>
      <w:proofErr w:type="gramStart"/>
      <w:r w:rsidRPr="00B664EC">
        <w:rPr>
          <w:rFonts w:ascii="Tinos" w:eastAsia="Times New Roman" w:hAnsi="Tinos" w:cs="Tinos"/>
          <w:sz w:val="19"/>
          <w:szCs w:val="19"/>
          <w:lang w:eastAsia="ru-RU"/>
        </w:rPr>
        <w:t>Внести в </w:t>
      </w:r>
      <w:hyperlink r:id="rId8" w:history="1">
        <w:r w:rsidRPr="00B664EC">
          <w:rPr>
            <w:rFonts w:ascii="Tinos" w:eastAsia="Times New Roman" w:hAnsi="Tinos" w:cs="Tinos"/>
            <w:sz w:val="19"/>
            <w:lang w:eastAsia="ru-RU"/>
          </w:rPr>
          <w:t>постановление</w:t>
        </w:r>
      </w:hyperlink>
      <w:r w:rsidRPr="00B664EC">
        <w:rPr>
          <w:rFonts w:ascii="Tinos" w:eastAsia="Times New Roman" w:hAnsi="Tinos" w:cs="Tinos"/>
          <w:sz w:val="19"/>
          <w:szCs w:val="19"/>
          <w:lang w:eastAsia="ru-RU"/>
        </w:rPr>
        <w:t> Правительства Российской Федерации от 18 сентября 2013 г. N 820 "О государственном надзоре за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 (Собрание законодательства Российской Федерации</w:t>
      </w:r>
      <w:proofErr w:type="gramEnd"/>
      <w:r w:rsidRPr="00B664EC">
        <w:rPr>
          <w:rFonts w:ascii="Tinos" w:eastAsia="Times New Roman" w:hAnsi="Tinos" w:cs="Tinos"/>
          <w:sz w:val="19"/>
          <w:szCs w:val="19"/>
          <w:lang w:eastAsia="ru-RU"/>
        </w:rPr>
        <w:t xml:space="preserve">, </w:t>
      </w:r>
      <w:proofErr w:type="gramStart"/>
      <w:r w:rsidRPr="00B664EC">
        <w:rPr>
          <w:rFonts w:ascii="Tinos" w:eastAsia="Times New Roman" w:hAnsi="Tinos" w:cs="Tinos"/>
          <w:sz w:val="19"/>
          <w:szCs w:val="19"/>
          <w:lang w:eastAsia="ru-RU"/>
        </w:rPr>
        <w:t>2013, N 39, ст. 4976; 2021, N 45, ст. 7511) следующие изменения:</w:t>
      </w:r>
      <w:proofErr w:type="gramEnd"/>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w:t>
      </w:r>
      <w:hyperlink r:id="rId9" w:history="1">
        <w:r w:rsidRPr="00B664EC">
          <w:rPr>
            <w:rFonts w:ascii="Tinos" w:eastAsia="Times New Roman" w:hAnsi="Tinos" w:cs="Tinos"/>
            <w:sz w:val="19"/>
            <w:lang w:eastAsia="ru-RU"/>
          </w:rPr>
          <w:t>наименование</w:t>
        </w:r>
      </w:hyperlink>
      <w:r w:rsidRPr="00B664EC">
        <w:rPr>
          <w:rFonts w:ascii="Tinos" w:eastAsia="Times New Roman" w:hAnsi="Tinos" w:cs="Tinos"/>
          <w:sz w:val="19"/>
          <w:szCs w:val="19"/>
          <w:lang w:eastAsia="ru-RU"/>
        </w:rPr>
        <w:t> изложить в следующей редакции: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w:t>
      </w:r>
    </w:p>
    <w:p w:rsidR="00E710D9" w:rsidRPr="00B664EC" w:rsidRDefault="00E710D9" w:rsidP="00E710D9">
      <w:pPr>
        <w:shd w:val="clear" w:color="auto" w:fill="FFFFFF"/>
        <w:spacing w:after="24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О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w:t>
      </w:r>
    </w:p>
    <w:p w:rsidR="00E710D9" w:rsidRPr="00B664EC" w:rsidRDefault="00E710D9" w:rsidP="00E710D9">
      <w:pPr>
        <w:shd w:val="clear" w:color="auto" w:fill="FFFFFF"/>
        <w:spacing w:after="240" w:line="240" w:lineRule="auto"/>
        <w:ind w:firstLine="680"/>
        <w:jc w:val="right"/>
        <w:rPr>
          <w:rFonts w:ascii="Tinos" w:eastAsia="Times New Roman" w:hAnsi="Tinos" w:cs="Tinos"/>
          <w:sz w:val="19"/>
          <w:szCs w:val="19"/>
          <w:lang w:eastAsia="ru-RU"/>
        </w:rPr>
      </w:pPr>
      <w:r w:rsidRPr="00B664EC">
        <w:rPr>
          <w:rFonts w:ascii="Tinos" w:eastAsia="Times New Roman" w:hAnsi="Tinos" w:cs="Tinos"/>
          <w:sz w:val="19"/>
          <w:szCs w:val="19"/>
          <w:lang w:eastAsia="ru-RU"/>
        </w:rPr>
        <w:t>";</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w:t>
      </w:r>
      <w:hyperlink r:id="rId10" w:anchor="block_22" w:history="1">
        <w:r w:rsidRPr="00B664EC">
          <w:rPr>
            <w:rFonts w:ascii="Tinos" w:eastAsia="Times New Roman" w:hAnsi="Tinos" w:cs="Tinos"/>
            <w:sz w:val="19"/>
            <w:lang w:eastAsia="ru-RU"/>
          </w:rPr>
          <w:t>абзацы второй</w:t>
        </w:r>
      </w:hyperlink>
      <w:r w:rsidRPr="00B664EC">
        <w:rPr>
          <w:rFonts w:ascii="Tinos" w:eastAsia="Times New Roman" w:hAnsi="Tinos" w:cs="Tinos"/>
          <w:sz w:val="19"/>
          <w:szCs w:val="19"/>
          <w:lang w:eastAsia="ru-RU"/>
        </w:rPr>
        <w:t> и </w:t>
      </w:r>
      <w:hyperlink r:id="rId11" w:anchor="block_24" w:history="1">
        <w:r w:rsidRPr="00B664EC">
          <w:rPr>
            <w:rFonts w:ascii="Tinos" w:eastAsia="Times New Roman" w:hAnsi="Tinos" w:cs="Tinos"/>
            <w:sz w:val="19"/>
            <w:lang w:eastAsia="ru-RU"/>
          </w:rPr>
          <w:t>четвертый пункта 2</w:t>
        </w:r>
      </w:hyperlink>
      <w:r w:rsidRPr="00B664EC">
        <w:rPr>
          <w:rFonts w:ascii="Tinos" w:eastAsia="Times New Roman" w:hAnsi="Tinos" w:cs="Tinos"/>
          <w:sz w:val="19"/>
          <w:szCs w:val="19"/>
          <w:lang w:eastAsia="ru-RU"/>
        </w:rPr>
        <w:t> признать утратившими силу с 28 февраля 2022 г.</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 Признать утратившими силу:</w:t>
      </w:r>
    </w:p>
    <w:p w:rsidR="00E710D9" w:rsidRPr="00B664EC" w:rsidRDefault="003E67FF" w:rsidP="00E710D9">
      <w:pPr>
        <w:shd w:val="clear" w:color="auto" w:fill="FFFFFF"/>
        <w:spacing w:after="0" w:line="240" w:lineRule="auto"/>
        <w:rPr>
          <w:rFonts w:ascii="Tinos" w:eastAsia="Times New Roman" w:hAnsi="Tinos" w:cs="Tinos"/>
          <w:sz w:val="19"/>
          <w:szCs w:val="19"/>
          <w:lang w:eastAsia="ru-RU"/>
        </w:rPr>
      </w:pPr>
      <w:hyperlink r:id="rId12" w:history="1">
        <w:r w:rsidR="00E710D9" w:rsidRPr="00B664EC">
          <w:rPr>
            <w:rFonts w:ascii="Tinos" w:eastAsia="Times New Roman" w:hAnsi="Tinos" w:cs="Tinos"/>
            <w:sz w:val="19"/>
            <w:lang w:eastAsia="ru-RU"/>
          </w:rPr>
          <w:t>постановление</w:t>
        </w:r>
      </w:hyperlink>
      <w:r w:rsidR="00E710D9" w:rsidRPr="00B664EC">
        <w:rPr>
          <w:rFonts w:ascii="Tinos" w:eastAsia="Times New Roman" w:hAnsi="Tinos" w:cs="Tinos"/>
          <w:sz w:val="19"/>
          <w:szCs w:val="19"/>
          <w:lang w:eastAsia="ru-RU"/>
        </w:rPr>
        <w:t>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ст. 5499);</w:t>
      </w:r>
    </w:p>
    <w:p w:rsidR="00E710D9" w:rsidRPr="00B664EC" w:rsidRDefault="003E67FF" w:rsidP="00E710D9">
      <w:pPr>
        <w:shd w:val="clear" w:color="auto" w:fill="FFFFFF"/>
        <w:spacing w:after="0" w:line="240" w:lineRule="auto"/>
        <w:rPr>
          <w:rFonts w:ascii="Tinos" w:eastAsia="Times New Roman" w:hAnsi="Tinos" w:cs="Tinos"/>
          <w:sz w:val="19"/>
          <w:szCs w:val="19"/>
          <w:lang w:eastAsia="ru-RU"/>
        </w:rPr>
      </w:pPr>
      <w:hyperlink r:id="rId13" w:anchor="block_1006" w:history="1">
        <w:r w:rsidR="00E710D9" w:rsidRPr="00B664EC">
          <w:rPr>
            <w:rFonts w:ascii="Tinos" w:eastAsia="Times New Roman" w:hAnsi="Tinos" w:cs="Tinos"/>
            <w:sz w:val="19"/>
            <w:lang w:eastAsia="ru-RU"/>
          </w:rPr>
          <w:t>пункт 6</w:t>
        </w:r>
      </w:hyperlink>
      <w:r w:rsidR="00E710D9" w:rsidRPr="00B664EC">
        <w:rPr>
          <w:rFonts w:ascii="Tinos" w:eastAsia="Times New Roman" w:hAnsi="Tinos" w:cs="Tinos"/>
          <w:sz w:val="19"/>
          <w:szCs w:val="19"/>
          <w:lang w:eastAsia="ru-RU"/>
        </w:rPr>
        <w:t> изменений, которые вносятся в постановления Правительства Российской Федерации, утвержденных </w:t>
      </w:r>
      <w:hyperlink r:id="rId14" w:history="1">
        <w:r w:rsidR="00E710D9" w:rsidRPr="00B664EC">
          <w:rPr>
            <w:rFonts w:ascii="Tinos" w:eastAsia="Times New Roman" w:hAnsi="Tinos" w:cs="Tinos"/>
            <w:sz w:val="19"/>
            <w:lang w:eastAsia="ru-RU"/>
          </w:rPr>
          <w:t>постановлением</w:t>
        </w:r>
      </w:hyperlink>
      <w:r w:rsidR="00E710D9" w:rsidRPr="00B664EC">
        <w:rPr>
          <w:rFonts w:ascii="Tinos" w:eastAsia="Times New Roman" w:hAnsi="Tinos" w:cs="Tinos"/>
          <w:sz w:val="19"/>
          <w:szCs w:val="19"/>
          <w:lang w:eastAsia="ru-RU"/>
        </w:rPr>
        <w:t> Правительства Российской Федерации от 24 марта 2009 г. N 251 "О мерах по совершенствованию системы контроля за спортивными судами в Российской Федерации" (Собрание законодательства Российской Федерации, 2009, N 13, ст. 1558);</w:t>
      </w:r>
    </w:p>
    <w:p w:rsidR="00E710D9" w:rsidRPr="00B664EC" w:rsidRDefault="003E67FF" w:rsidP="00E710D9">
      <w:pPr>
        <w:shd w:val="clear" w:color="auto" w:fill="FFFFFF"/>
        <w:spacing w:after="0" w:line="240" w:lineRule="auto"/>
        <w:rPr>
          <w:rFonts w:ascii="Tinos" w:eastAsia="Times New Roman" w:hAnsi="Tinos" w:cs="Tinos"/>
          <w:sz w:val="19"/>
          <w:szCs w:val="19"/>
          <w:lang w:eastAsia="ru-RU"/>
        </w:rPr>
      </w:pPr>
      <w:hyperlink r:id="rId15" w:history="1">
        <w:r w:rsidR="00E710D9" w:rsidRPr="00B664EC">
          <w:rPr>
            <w:rFonts w:ascii="Tinos" w:eastAsia="Times New Roman" w:hAnsi="Tinos" w:cs="Tinos"/>
            <w:sz w:val="19"/>
            <w:lang w:eastAsia="ru-RU"/>
          </w:rPr>
          <w:t>постановление</w:t>
        </w:r>
      </w:hyperlink>
      <w:r w:rsidR="00E710D9" w:rsidRPr="00B664EC">
        <w:rPr>
          <w:rFonts w:ascii="Tinos" w:eastAsia="Times New Roman" w:hAnsi="Tinos" w:cs="Tinos"/>
          <w:sz w:val="19"/>
          <w:szCs w:val="19"/>
          <w:lang w:eastAsia="ru-RU"/>
        </w:rPr>
        <w:t> Правительства Российской Федерации от 22 июля 2013 г. N 617 "О внесении изменений в Положение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2013, N 30, ст. 4123).</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4. Установить, что </w:t>
      </w:r>
      <w:hyperlink r:id="rId16" w:anchor="block_12" w:history="1">
        <w:r w:rsidRPr="00B664EC">
          <w:rPr>
            <w:rFonts w:ascii="Tinos" w:eastAsia="Times New Roman" w:hAnsi="Tinos" w:cs="Tinos"/>
            <w:sz w:val="19"/>
            <w:lang w:eastAsia="ru-RU"/>
          </w:rPr>
          <w:t>абзацы третий</w:t>
        </w:r>
      </w:hyperlink>
      <w:r w:rsidRPr="00B664EC">
        <w:rPr>
          <w:rFonts w:ascii="Tinos" w:eastAsia="Times New Roman" w:hAnsi="Tinos" w:cs="Tinos"/>
          <w:sz w:val="19"/>
          <w:szCs w:val="19"/>
          <w:lang w:eastAsia="ru-RU"/>
        </w:rPr>
        <w:t> и </w:t>
      </w:r>
      <w:hyperlink r:id="rId17" w:anchor="block_13" w:history="1">
        <w:r w:rsidRPr="00B664EC">
          <w:rPr>
            <w:rFonts w:ascii="Tinos" w:eastAsia="Times New Roman" w:hAnsi="Tinos" w:cs="Tinos"/>
            <w:sz w:val="19"/>
            <w:lang w:eastAsia="ru-RU"/>
          </w:rPr>
          <w:t>четвертый пункта 1</w:t>
        </w:r>
      </w:hyperlink>
      <w:r w:rsidRPr="00B664EC">
        <w:rPr>
          <w:rFonts w:ascii="Tinos" w:eastAsia="Times New Roman" w:hAnsi="Tinos" w:cs="Tinos"/>
          <w:sz w:val="19"/>
          <w:szCs w:val="19"/>
          <w:lang w:eastAsia="ru-RU"/>
        </w:rPr>
        <w:t> настоящего постановления вступают в силу с 1 марта 2022 г.</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tbl>
      <w:tblPr>
        <w:tblW w:w="5000" w:type="pct"/>
        <w:shd w:val="clear" w:color="auto" w:fill="FFFFFF"/>
        <w:tblCellMar>
          <w:left w:w="0" w:type="dxa"/>
          <w:right w:w="0" w:type="dxa"/>
        </w:tblCellMar>
        <w:tblLook w:val="04A0"/>
      </w:tblPr>
      <w:tblGrid>
        <w:gridCol w:w="6236"/>
        <w:gridCol w:w="3119"/>
      </w:tblGrid>
      <w:tr w:rsidR="00E710D9" w:rsidRPr="00B664EC" w:rsidTr="00E710D9">
        <w:tc>
          <w:tcPr>
            <w:tcW w:w="3300" w:type="pct"/>
            <w:shd w:val="clear" w:color="auto" w:fill="FFFFFF"/>
            <w:vAlign w:val="bottom"/>
            <w:hideMark/>
          </w:tcPr>
          <w:p w:rsidR="00E710D9" w:rsidRPr="00B664EC" w:rsidRDefault="00E710D9" w:rsidP="00E710D9">
            <w:pPr>
              <w:spacing w:after="0" w:line="240" w:lineRule="auto"/>
              <w:ind w:left="60" w:right="60"/>
              <w:rPr>
                <w:rFonts w:ascii="Tinos" w:eastAsia="Times New Roman" w:hAnsi="Tinos" w:cs="Tinos"/>
                <w:sz w:val="19"/>
                <w:szCs w:val="19"/>
                <w:lang w:eastAsia="ru-RU"/>
              </w:rPr>
            </w:pPr>
            <w:r w:rsidRPr="00B664EC">
              <w:rPr>
                <w:rFonts w:ascii="Tinos" w:eastAsia="Times New Roman" w:hAnsi="Tinos" w:cs="Tinos"/>
                <w:sz w:val="19"/>
                <w:szCs w:val="19"/>
                <w:lang w:eastAsia="ru-RU"/>
              </w:rPr>
              <w:t>Председатель Правительства</w:t>
            </w:r>
            <w:r w:rsidRPr="00B664EC">
              <w:rPr>
                <w:rFonts w:ascii="Tinos" w:eastAsia="Times New Roman" w:hAnsi="Tinos" w:cs="Tinos"/>
                <w:sz w:val="19"/>
                <w:szCs w:val="19"/>
                <w:lang w:eastAsia="ru-RU"/>
              </w:rPr>
              <w:br/>
              <w:t>Российской Федерации</w:t>
            </w:r>
          </w:p>
        </w:tc>
        <w:tc>
          <w:tcPr>
            <w:tcW w:w="1650" w:type="pct"/>
            <w:shd w:val="clear" w:color="auto" w:fill="FFFFFF"/>
            <w:vAlign w:val="bottom"/>
            <w:hideMark/>
          </w:tcPr>
          <w:p w:rsidR="00E710D9" w:rsidRPr="00B664EC" w:rsidRDefault="00E710D9" w:rsidP="00E710D9">
            <w:pPr>
              <w:spacing w:before="60" w:after="60" w:line="240" w:lineRule="auto"/>
              <w:ind w:left="60" w:right="60"/>
              <w:jc w:val="right"/>
              <w:rPr>
                <w:rFonts w:ascii="Tinos" w:eastAsia="Times New Roman" w:hAnsi="Tinos" w:cs="Tinos"/>
                <w:sz w:val="19"/>
                <w:szCs w:val="19"/>
                <w:lang w:eastAsia="ru-RU"/>
              </w:rPr>
            </w:pPr>
            <w:r w:rsidRPr="00B664EC">
              <w:rPr>
                <w:rFonts w:ascii="Tinos" w:eastAsia="Times New Roman" w:hAnsi="Tinos" w:cs="Tinos"/>
                <w:sz w:val="19"/>
                <w:szCs w:val="19"/>
                <w:lang w:eastAsia="ru-RU"/>
              </w:rPr>
              <w:t>М. </w:t>
            </w:r>
            <w:proofErr w:type="spellStart"/>
            <w:r w:rsidRPr="00B664EC">
              <w:rPr>
                <w:rFonts w:ascii="Tinos" w:eastAsia="Times New Roman" w:hAnsi="Tinos" w:cs="Tinos"/>
                <w:sz w:val="19"/>
                <w:szCs w:val="19"/>
                <w:lang w:eastAsia="ru-RU"/>
              </w:rPr>
              <w:t>Мишустин</w:t>
            </w:r>
            <w:proofErr w:type="spellEnd"/>
          </w:p>
        </w:tc>
      </w:tr>
    </w:tbl>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0" w:line="240" w:lineRule="auto"/>
        <w:ind w:firstLine="680"/>
        <w:jc w:val="right"/>
        <w:rPr>
          <w:rFonts w:ascii="Tinos" w:eastAsia="Times New Roman" w:hAnsi="Tinos" w:cs="Tinos"/>
          <w:sz w:val="19"/>
          <w:szCs w:val="19"/>
          <w:lang w:eastAsia="ru-RU"/>
        </w:rPr>
      </w:pPr>
      <w:r w:rsidRPr="00B664EC">
        <w:rPr>
          <w:rFonts w:ascii="Tinos" w:eastAsia="Times New Roman" w:hAnsi="Tinos" w:cs="Tinos"/>
          <w:b/>
          <w:bCs/>
          <w:sz w:val="19"/>
          <w:lang w:eastAsia="ru-RU"/>
        </w:rPr>
        <w:lastRenderedPageBreak/>
        <w:t>УТВЕРЖДЕНО</w:t>
      </w:r>
      <w:r w:rsidRPr="00B664EC">
        <w:rPr>
          <w:rFonts w:ascii="Tinos" w:eastAsia="Times New Roman" w:hAnsi="Tinos" w:cs="Tinos"/>
          <w:b/>
          <w:bCs/>
          <w:sz w:val="19"/>
          <w:szCs w:val="19"/>
          <w:lang w:eastAsia="ru-RU"/>
        </w:rPr>
        <w:br/>
      </w:r>
      <w:hyperlink r:id="rId18" w:history="1">
        <w:r w:rsidRPr="00B664EC">
          <w:rPr>
            <w:rFonts w:ascii="Tinos" w:eastAsia="Times New Roman" w:hAnsi="Tinos" w:cs="Tinos"/>
            <w:b/>
            <w:bCs/>
            <w:sz w:val="19"/>
            <w:lang w:eastAsia="ru-RU"/>
          </w:rPr>
          <w:t>постановлением</w:t>
        </w:r>
      </w:hyperlink>
      <w:r w:rsidRPr="00B664EC">
        <w:rPr>
          <w:rFonts w:ascii="Tinos" w:eastAsia="Times New Roman" w:hAnsi="Tinos" w:cs="Tinos"/>
          <w:b/>
          <w:bCs/>
          <w:sz w:val="19"/>
          <w:lang w:eastAsia="ru-RU"/>
        </w:rPr>
        <w:t> Правительства</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Российской Федерации</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от 8 февраля 2022 г. N 132</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Положение</w:t>
      </w:r>
      <w:r w:rsidRPr="00B664EC">
        <w:rPr>
          <w:rFonts w:ascii="Tinos" w:eastAsia="Times New Roman" w:hAnsi="Tinos" w:cs="Tinos"/>
          <w:b/>
          <w:bCs/>
          <w:sz w:val="24"/>
          <w:szCs w:val="24"/>
          <w:lang w:eastAsia="ru-RU"/>
        </w:rPr>
        <w:br/>
        <w:t>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входит в систему Министерства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 В систему Государственной инспекции по маломерным судам входят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территориальные органы Государственной инспекции по маломерным судам в составе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соответствующие подразделения и организации Министерства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 Государственная инспекция по маломерным судам руководствуется в своей деятельности </w:t>
      </w:r>
      <w:hyperlink r:id="rId19" w:history="1">
        <w:r w:rsidRPr="00B664EC">
          <w:rPr>
            <w:rFonts w:ascii="Tinos" w:eastAsia="Times New Roman" w:hAnsi="Tinos" w:cs="Tinos"/>
            <w:sz w:val="19"/>
            <w:lang w:eastAsia="ru-RU"/>
          </w:rPr>
          <w:t>Конституцией</w:t>
        </w:r>
      </w:hyperlink>
      <w:r w:rsidRPr="00B664EC">
        <w:rPr>
          <w:rFonts w:ascii="Tinos" w:eastAsia="Times New Roman" w:hAnsi="Tinos" w:cs="Tinos"/>
          <w:sz w:val="19"/>
          <w:szCs w:val="19"/>
          <w:lang w:eastAsia="ru-RU"/>
        </w:rPr>
        <w:t>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а также настоящим Положением.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4. Государственная инспекция по маломерным судам осуществляет свою деятельность в отношении: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маломерных судов, используемых в некоммерческих целях (далее - маломерные суда);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баз (сооружений) для стоянок маломерных судов;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пляжей, специально оборудованных для купания;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переправ (кроме паромных переправ), на которых используются маломерные суда, и ледовых переправ;</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наплавных мостов на внутренних водах, не включенных в </w:t>
      </w:r>
      <w:hyperlink r:id="rId20" w:anchor="block_1000" w:history="1">
        <w:r w:rsidRPr="00B664EC">
          <w:rPr>
            <w:rFonts w:ascii="Tinos" w:eastAsia="Times New Roman" w:hAnsi="Tinos" w:cs="Tinos"/>
            <w:sz w:val="19"/>
            <w:lang w:eastAsia="ru-RU"/>
          </w:rPr>
          <w:t>перечень</w:t>
        </w:r>
      </w:hyperlink>
      <w:r w:rsidRPr="00B664EC">
        <w:rPr>
          <w:rFonts w:ascii="Tinos" w:eastAsia="Times New Roman" w:hAnsi="Tinos" w:cs="Tinos"/>
          <w:sz w:val="19"/>
          <w:szCs w:val="19"/>
          <w:lang w:eastAsia="ru-RU"/>
        </w:rPr>
        <w:t> внутренних водных путей Российской Федерации, утверждаемый Правительством Российской Федерации.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5. Основными задачами Государственной инспекции по маломерным судам является обеспечение в пределах своей компетенции безопасности людей и охраны жизни людей во внутренних водах и в территориальном море Российской Федерации, включая внутренние водные пути и внутренние морские воды (далее - водные объекты).</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6. Государственная инспекция по маломерным судам осуществляет следующие функции: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осуществляет государственный надзор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осуществляет федеральный государственный контроль (надзор) за безопасностью людей на водных объектах;</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проводит классификацию и освидетельствование маломерных судов в порядке, устанавливаемом Правительством Российской Федерации;</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осуществляет классификацию маломерных судов на соответствие требованиям </w:t>
      </w:r>
      <w:hyperlink r:id="rId21" w:anchor="block_1000" w:history="1">
        <w:r w:rsidRPr="00B664EC">
          <w:rPr>
            <w:rFonts w:ascii="Tinos" w:eastAsia="Times New Roman" w:hAnsi="Tinos" w:cs="Tinos"/>
            <w:sz w:val="19"/>
            <w:lang w:eastAsia="ru-RU"/>
          </w:rPr>
          <w:t>технического регламента</w:t>
        </w:r>
      </w:hyperlink>
      <w:r w:rsidRPr="00B664EC">
        <w:rPr>
          <w:rFonts w:ascii="Tinos" w:eastAsia="Times New Roman" w:hAnsi="Tinos" w:cs="Tinos"/>
          <w:sz w:val="19"/>
          <w:szCs w:val="19"/>
          <w:lang w:eastAsia="ru-RU"/>
        </w:rPr>
        <w:t> Таможенного союза "О безопасности маломерных судов";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оказывает государственную услугу по государственной регистрации маломерных судов;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е) оказывает государственную услугу по аттестации на право управления маломерными судами, включающую в себя проверку теоретических знаний и практических навыков по судовождению и выдачу удостоверения на право управления маломерным судном;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ж) осуществляет учет маломерных судов и ведение реестра маломерных судов,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з</w:t>
      </w:r>
      <w:proofErr w:type="spellEnd"/>
      <w:r w:rsidRPr="00B664EC">
        <w:rPr>
          <w:rFonts w:ascii="Tinos" w:eastAsia="Times New Roman" w:hAnsi="Tinos" w:cs="Tinos"/>
          <w:sz w:val="19"/>
          <w:szCs w:val="19"/>
          <w:lang w:eastAsia="ru-RU"/>
        </w:rPr>
        <w:t>) проводит в установленном порядке регулярные проверки маломерных судов на соответствие техническим нормативам выбросов в атмосферный воздух вредных (загрязняющих) веществ;</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и) осуществляет учет аварий и происшествий с маломерными судами, несчастных случаев с людьми на объектах, указанных в </w:t>
      </w:r>
      <w:hyperlink r:id="rId22" w:anchor="block_1042" w:history="1">
        <w:r w:rsidRPr="00B664EC">
          <w:rPr>
            <w:rFonts w:ascii="Tinos" w:eastAsia="Times New Roman" w:hAnsi="Tinos" w:cs="Tinos"/>
            <w:sz w:val="19"/>
            <w:lang w:eastAsia="ru-RU"/>
          </w:rPr>
          <w:t>подпунктах "б" - "</w:t>
        </w:r>
        <w:proofErr w:type="spellStart"/>
        <w:r w:rsidRPr="00B664EC">
          <w:rPr>
            <w:rFonts w:ascii="Tinos" w:eastAsia="Times New Roman" w:hAnsi="Tinos" w:cs="Tinos"/>
            <w:sz w:val="19"/>
            <w:lang w:eastAsia="ru-RU"/>
          </w:rPr>
          <w:t>д</w:t>
        </w:r>
        <w:proofErr w:type="spellEnd"/>
        <w:r w:rsidRPr="00B664EC">
          <w:rPr>
            <w:rFonts w:ascii="Tinos" w:eastAsia="Times New Roman" w:hAnsi="Tinos" w:cs="Tinos"/>
            <w:sz w:val="19"/>
            <w:lang w:eastAsia="ru-RU"/>
          </w:rPr>
          <w:t>" пункта 4</w:t>
        </w:r>
      </w:hyperlink>
      <w:r w:rsidRPr="00B664EC">
        <w:rPr>
          <w:rFonts w:ascii="Tinos" w:eastAsia="Times New Roman" w:hAnsi="Tinos" w:cs="Tinos"/>
          <w:sz w:val="19"/>
          <w:szCs w:val="19"/>
          <w:lang w:eastAsia="ru-RU"/>
        </w:rPr>
        <w:t> настоящего Положения (далее - поднадзорные объекты), сбор и обработку информации в области безопасности людей на водных объектах;</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к) осуществляет учет поднадзорных объектов;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л) 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м) осуществляет планирование и проведение разъяснительной и профилактической работы среди населения по обеспечению безопасности людей на водных объектах и предупреждения аварийности маломерных судов, учет профилактических мероприятий;</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н</w:t>
      </w:r>
      <w:proofErr w:type="spellEnd"/>
      <w:r w:rsidRPr="00B664EC">
        <w:rPr>
          <w:rFonts w:ascii="Tinos" w:eastAsia="Times New Roman" w:hAnsi="Tinos" w:cs="Tinos"/>
          <w:sz w:val="19"/>
          <w:szCs w:val="19"/>
          <w:lang w:eastAsia="ru-RU"/>
        </w:rPr>
        <w:t>) осуществляет в установленном порядке производство по делам об административных правонарушениях в пределах своей компетенции;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о) представляет в соответствии с законодательством Российской Федерации в налоговые органы сведения о маломерных судах, зарегистрированных и исключенных из реестра маломерных судов, и лицах, на которые зарегистрированы эти маломерные суда;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п</w:t>
      </w:r>
      <w:proofErr w:type="spellEnd"/>
      <w:r w:rsidRPr="00B664EC">
        <w:rPr>
          <w:rFonts w:ascii="Tinos" w:eastAsia="Times New Roman" w:hAnsi="Tinos" w:cs="Tinos"/>
          <w:sz w:val="19"/>
          <w:szCs w:val="19"/>
          <w:lang w:eastAsia="ru-RU"/>
        </w:rPr>
        <w:t>) участвует в поиске и спасании людей на водных объектах;</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р</w:t>
      </w:r>
      <w:proofErr w:type="spellEnd"/>
      <w:r w:rsidRPr="00B664EC">
        <w:rPr>
          <w:rFonts w:ascii="Tinos" w:eastAsia="Times New Roman" w:hAnsi="Tinos" w:cs="Tinos"/>
          <w:sz w:val="19"/>
          <w:szCs w:val="19"/>
          <w:lang w:eastAsia="ru-RU"/>
        </w:rPr>
        <w:t>) участвует в мероприятиях по предупреждению и ликвидации чрезвычайных ситуаций на водных объектах;</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с) участвует в разработке нормативных правовых актов и технических регламентов в области пользования маломерными судами и безопасности людей на водных объектах.</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7. Главный государственный инспектор по маломерным судам и заместители Главного государственного инспектора по маломерным судам назначаются на должность и освобождаются от должности Министром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8. Министерством Российской Федерации по делам гражданской обороны, чрезвычайным ситуациям и ликвидации последствий стихийных бедствий утверждаются: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типовая организационно-штатная структура Государственной инспекции по маломерным судам;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перечень должностей государственных инспекторов по маломерным судам и их обязанности;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положение о внештатных общественных инспекторах;</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нормативные правовые акты, регламентирующие порядок пользования поднадзорными объектами, порядок государственной регистрации маломерных судов и аттестации на право управления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формы судового билета и документов, подтверждающих право управления маломерным судном.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9. Главный государственный инспектор по маломерным судам утверждает перечень экзаменационных вопросов для аттестации на право управления маломерными судами и ответов на них.</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10. Государственная инспекция по маломерным судам имеет печати, штампы и бланки установленного образца со своим наименованием, вымпел и эмблему, утверждаемые Министерством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11. Государственные инспекторы по маломерным судам имеют право ношения форменной одежды и знаков различия в порядке, утвержденном Министерством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0E9D3"/>
        <w:spacing w:line="264" w:lineRule="atLeast"/>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Правила </w:t>
      </w:r>
      <w:hyperlink r:id="rId23" w:anchor="block_4" w:history="1">
        <w:r w:rsidRPr="00B664EC">
          <w:rPr>
            <w:rFonts w:ascii="Tinos" w:eastAsia="Times New Roman" w:hAnsi="Tinos" w:cs="Tinos"/>
            <w:sz w:val="19"/>
            <w:lang w:eastAsia="ru-RU"/>
          </w:rPr>
          <w:t>вступают в силу</w:t>
        </w:r>
      </w:hyperlink>
      <w:r w:rsidRPr="00B664EC">
        <w:rPr>
          <w:rFonts w:ascii="Tinos" w:eastAsia="Times New Roman" w:hAnsi="Tinos" w:cs="Tinos"/>
          <w:sz w:val="19"/>
          <w:szCs w:val="19"/>
          <w:lang w:eastAsia="ru-RU"/>
        </w:rPr>
        <w:t> с 1 марта 2022 г.</w:t>
      </w:r>
    </w:p>
    <w:p w:rsidR="00E710D9" w:rsidRPr="00B664EC" w:rsidRDefault="00E710D9" w:rsidP="00E710D9">
      <w:pPr>
        <w:shd w:val="clear" w:color="auto" w:fill="FFFFFF"/>
        <w:spacing w:after="0" w:line="240" w:lineRule="auto"/>
        <w:ind w:firstLine="680"/>
        <w:jc w:val="right"/>
        <w:rPr>
          <w:rFonts w:ascii="Tinos" w:eastAsia="Times New Roman" w:hAnsi="Tinos" w:cs="Tinos"/>
          <w:sz w:val="19"/>
          <w:szCs w:val="19"/>
          <w:lang w:eastAsia="ru-RU"/>
        </w:rPr>
      </w:pPr>
      <w:r w:rsidRPr="00B664EC">
        <w:rPr>
          <w:rFonts w:ascii="Tinos" w:eastAsia="Times New Roman" w:hAnsi="Tinos" w:cs="Tinos"/>
          <w:b/>
          <w:bCs/>
          <w:sz w:val="19"/>
          <w:lang w:eastAsia="ru-RU"/>
        </w:rPr>
        <w:t>УТВЕРЖДЕНЫ</w:t>
      </w:r>
      <w:r w:rsidRPr="00B664EC">
        <w:rPr>
          <w:rFonts w:ascii="Tinos" w:eastAsia="Times New Roman" w:hAnsi="Tinos" w:cs="Tinos"/>
          <w:b/>
          <w:bCs/>
          <w:sz w:val="19"/>
          <w:szCs w:val="19"/>
          <w:lang w:eastAsia="ru-RU"/>
        </w:rPr>
        <w:br/>
      </w:r>
      <w:hyperlink r:id="rId24" w:history="1">
        <w:r w:rsidRPr="00B664EC">
          <w:rPr>
            <w:rFonts w:ascii="Tinos" w:eastAsia="Times New Roman" w:hAnsi="Tinos" w:cs="Tinos"/>
            <w:b/>
            <w:bCs/>
            <w:sz w:val="19"/>
            <w:lang w:eastAsia="ru-RU"/>
          </w:rPr>
          <w:t>постановлением</w:t>
        </w:r>
      </w:hyperlink>
      <w:r w:rsidRPr="00B664EC">
        <w:rPr>
          <w:rFonts w:ascii="Tinos" w:eastAsia="Times New Roman" w:hAnsi="Tinos" w:cs="Tinos"/>
          <w:b/>
          <w:bCs/>
          <w:sz w:val="19"/>
          <w:lang w:eastAsia="ru-RU"/>
        </w:rPr>
        <w:t> Правительства</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Российской Федерации</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от 8 февраля 2022 г. N 132</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Правила</w:t>
      </w:r>
      <w:r w:rsidRPr="00B664EC">
        <w:rPr>
          <w:rFonts w:ascii="Tinos" w:eastAsia="Times New Roman" w:hAnsi="Tinos" w:cs="Tinos"/>
          <w:b/>
          <w:bCs/>
          <w:sz w:val="24"/>
          <w:szCs w:val="24"/>
          <w:lang w:eastAsia="ru-RU"/>
        </w:rPr>
        <w:br/>
        <w:t>государственного надзора за маломерными судами, используемыми в некоммерческих целях</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I. Общие положения</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 Настоящие Правила устанавливают порядок осуществления государственного надзора за маломерными судами, используемыми в некоммерческих целях (далее соответственно - государственный надзор за маломерными судами, маломерные суда).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 Государственный надзор за маломерными судами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во внутренних водах и территориальном море Российской Федерации, включая внутренние водные пути и внутренние морские воды (далее - водные объекты).</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 Должностными лицами, уполномоченными на осуществление государственного надзора за маломерными судами, являются должностные лица Государственной инспекции по маломерным судам, занимающие должности, включенные в </w:t>
      </w:r>
      <w:hyperlink r:id="rId25" w:anchor="block_1000" w:history="1">
        <w:r w:rsidRPr="00B664EC">
          <w:rPr>
            <w:rFonts w:ascii="Tinos" w:eastAsia="Times New Roman" w:hAnsi="Tinos" w:cs="Tinos"/>
            <w:sz w:val="19"/>
            <w:lang w:eastAsia="ru-RU"/>
          </w:rPr>
          <w:t>перечень</w:t>
        </w:r>
      </w:hyperlink>
      <w:r w:rsidRPr="00B664EC">
        <w:rPr>
          <w:rFonts w:ascii="Tinos" w:eastAsia="Times New Roman" w:hAnsi="Tinos" w:cs="Tinos"/>
          <w:sz w:val="19"/>
          <w:szCs w:val="19"/>
          <w:lang w:eastAsia="ru-RU"/>
        </w:rPr>
        <w:t> должностей государственных инспекторов по маломерным судам (далее - государственные инспекторы), утверждаемый Министром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4. Должностными лицами, уполномоченными на принятие решений о проведении мероприятий по государственному надзору за маломерными судами, являются: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либо лицо, его замещающее;</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главный государственный инспектор по маломерным судам субъекта Российской Федерации.</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5. Государственные инспекторы при осуществлении государственного надзора за маломерными судами руководствуются в своей деятельности </w:t>
      </w:r>
      <w:hyperlink r:id="rId26" w:history="1">
        <w:r w:rsidRPr="00B664EC">
          <w:rPr>
            <w:rFonts w:ascii="Tinos" w:eastAsia="Times New Roman" w:hAnsi="Tinos" w:cs="Tinos"/>
            <w:sz w:val="19"/>
            <w:lang w:eastAsia="ru-RU"/>
          </w:rPr>
          <w:t>Конституцией</w:t>
        </w:r>
      </w:hyperlink>
      <w:r w:rsidRPr="00B664EC">
        <w:rPr>
          <w:rFonts w:ascii="Tinos" w:eastAsia="Times New Roman" w:hAnsi="Tinos" w:cs="Tinos"/>
          <w:sz w:val="19"/>
          <w:szCs w:val="19"/>
          <w:lang w:eastAsia="ru-RU"/>
        </w:rPr>
        <w:t>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федеральных органов исполнительной власти и субъектов Российской Федерации в части пользования маломерными судами и настоящими Правилами.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6. Предметом государственного надзора за маломерными судами является соблюдение судоводителями и иными лицами, управляющими маломерными судами, требований нормативных правовых актов, регламентирующих порядок пользования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7. Государственный надзор за маломерными судами направлен на предупреждение, выявление и пресечение нарушений правил пользования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8. Государственный надзор за маломерными судами осуществляется посредством проведения на водных объектах патрулирования и выставления плавучих постов (далее - мероприятия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Патрулирование осуществляется путем систематического обследования водных объектов или их участков должностными лицами органов Государственной инспекции по маломерным судам в назначенных районах или на определенных маршрутах с целью предупреждения, своевременного выявления и пресечения нарушений требований пользования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Плавучий пост организуется путем выставления на водном объекте или его участке судна Государственной инспекции по маломерным судам с государственным инспектором на борту с целью предупреждения, своевременного выявления и пресечения нарушений требований пользования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9. При осуществлении государственного надзора за маломерными судами государственные инспекторы имеют право в установленном законодательством порядке:</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останавливать маломерные суда при выявлении признаков административного правонарушения, а также для проверки документов, подтверждающих право управления и пользования маломерным судном;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проводить досмотр маломерных судов без нарушения их конструктивной целостности;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освидетельствовать при наличии признаков опьянения лиц, управляющих маломерными судами, на состояние алкогольного опьянения;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при отказе лица, управляющего маломерным судном,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направлять указанное лицо на медицинское освидетельствование на состояние опьянения;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отстранять от управления маломерными судами лиц, не имеющих при себе документов, необходимых для допуска к управлению маломерным судном;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е) доставлять лиц, управляющих маломерными судами, в служебное помещение органа внутренних дел (полиции) или в иное служебное помещение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ж) задерживать маломерные суда, то есть исключать маломерное судно из процесса пользования путем перемещения его при помощи другого маломерного судна и помещения в специально отведенное охраняемое место (специализированную стоянку);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з</w:t>
      </w:r>
      <w:proofErr w:type="spellEnd"/>
      <w:r w:rsidRPr="00B664EC">
        <w:rPr>
          <w:rFonts w:ascii="Tinos" w:eastAsia="Times New Roman" w:hAnsi="Tinos" w:cs="Tinos"/>
          <w:sz w:val="19"/>
          <w:szCs w:val="19"/>
          <w:lang w:eastAsia="ru-RU"/>
        </w:rPr>
        <w:t>) запрещать эксплуатацию маломерных судов при выявлении нарушения обязательных требований, установленных правилами пользования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 xml:space="preserve">и) использовать информационные системы, средства видео-, аудио- и </w:t>
      </w:r>
      <w:proofErr w:type="spellStart"/>
      <w:r w:rsidRPr="00B664EC">
        <w:rPr>
          <w:rFonts w:ascii="Tinos" w:eastAsia="Times New Roman" w:hAnsi="Tinos" w:cs="Tinos"/>
          <w:sz w:val="19"/>
          <w:szCs w:val="19"/>
          <w:lang w:eastAsia="ru-RU"/>
        </w:rPr>
        <w:t>фотофиксации</w:t>
      </w:r>
      <w:proofErr w:type="spellEnd"/>
      <w:r w:rsidRPr="00B664EC">
        <w:rPr>
          <w:rFonts w:ascii="Tinos" w:eastAsia="Times New Roman" w:hAnsi="Tinos" w:cs="Tinos"/>
          <w:sz w:val="19"/>
          <w:szCs w:val="19"/>
          <w:lang w:eastAsia="ru-RU"/>
        </w:rPr>
        <w:t>, а также другие технические средства;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к) выдавать предостережения о недопустимости нарушения обязательных требований правовых актов, устанавливающих правила пользования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л) проводить профилактические беседы в ходе проведения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м) возбуждать и рассматривать дела об административных правонарушениях, применять в пределах своей компетенции административные наказания к должностным лицам и гражданам, совершившим административное правонарушение.</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10. Решение об использовании фотосъемки, аудио- и видеозаписи принимается государственным инспектором самостоятельно.</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11. Государственные инспекторы при осуществлении государственного надзора за маломерными судами обязаны:</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своевременно и в полной мере исполнять полномочия по предупреждению, выявлению и пресечению нарушений правил пользования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соблюдать законодательство Российской Федерации, права и законные интересы лиц, управляющих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12. Лицо, в отношении которого проводятся мероприятия по надзору, имеет право:</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давать разъяснения по вопросам, относящимся к мероприятиям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получать от государственных инспекторов информацию, которая относится к мероприятиям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знакомиться с результатами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г) обжаловать решения, действия (бездействие) государственных инспекторов в соответствии с законодательством Российской Федерации.</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II. Планирование и учет мероприятий по надзору</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13. Начальником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издается приказ, устанавливающий зоны деятельности (ответственности) инспекторских подразделений Государственной инспекции по маломерным судам, осуществляющих государственный надзор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14. План государственного надзора за маломерными судами на следующий календарный год разрабатывается начальником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(далее - центр), согласовывается с главным государственным инспектором по маломерным судам субъекта Российской Федерации и утверждается приказом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до 15 декабря текущего года.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15. Годовой план государственного надзора за маломерными судами включает в себя: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наименования инспекторских подразделений центра;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зоны ответственности, закрепленные за каждым инспекторским подразделением центра;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перечень сил и средств, закрепленных за подразделениями инспекторских подразделений центра, для осуществления государственного надзора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виды мероприятий по надзору, планируемых при осуществлении государственного надзора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количество мероприятий по надзору, планируемых при осуществлении государственного надзора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е) отметку о выполнении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16. На основании годового плана государственного надзора за маломерными судами начальником центра представляются, а главным государственным инспектором по маломерным судам субъекта Российской Федерации до 25-го числа текущего месяца утверждаются планы государственного надзора за маломерными судами на следующий месяц.</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17. Ежемесячный план государственного надзора за маломерными судами включает в себя: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наименования инспекторских подразделений центра, осуществляющих государственный надзор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место проведения мероприятий по надзору (наименование административно-территориальной единицы, наименование водного объекта или его участка);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перечень сил и средств, привлекаемых к мероприятиям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вид мероприятия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количество планируемых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е) даты проведения планируемых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ж) отметку о выполнении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18. На основании ежемесячного плана государственного надзора за маломерными судами руководителями инспекторских подразделений центра еженедельно (каждый четверг) представляется на утверждение начальнику центра еженедельный план государственного надзора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19. Еженедельный план государственного надзора за маломерными судами включает в себя: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наименование инспекторского подразделения центра, осуществляющего государственный надзор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вид мероприятия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место проведения мероприятий по надзору, маршрут (наименование административно-территориальной единицы, наименование водных объектов или их участков);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количество планируемых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дату и время проведения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е) фамилии и инициалы должностных лиц, уполномоченных на осуществление государственного надзора за маломерными судами, участвующих в мероприятии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ж) наименование и номер судна или транспортного средства, используемого для осуществления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з</w:t>
      </w:r>
      <w:proofErr w:type="spellEnd"/>
      <w:r w:rsidRPr="00B664EC">
        <w:rPr>
          <w:rFonts w:ascii="Tinos" w:eastAsia="Times New Roman" w:hAnsi="Tinos" w:cs="Tinos"/>
          <w:sz w:val="19"/>
          <w:szCs w:val="19"/>
          <w:lang w:eastAsia="ru-RU"/>
        </w:rPr>
        <w:t>) особые отметки, включающие в себя информацию о привлечении к мероприятиям по надзору внештатных общественных инспекторов по маломерным судам, волонтеров, дополнительных сил и средств в рамках межведомственного взаимодействия, представителей органов государственной власти субъектов Российской Федерации и органов местного самоуправления;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и) отметку о выполнении мероприятий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20. В главных управлениях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где штатным расписанием центры не предусмотрены, планирование мероприятий по надзору осуществляется структурным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уполномоченным на осуществление государственного надзора за маломерными судами.</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21. На основании утвержденного еженедельного плана руководитель инспекторского подразделения Государственной инспекции по маломерным судам оформляет и выдает план-задание на проведение каждого мероприятия по надзору (далее - план-задание). План-задание оформляется по типовой форме согласно </w:t>
      </w:r>
      <w:hyperlink r:id="rId27" w:anchor="block_21000" w:history="1">
        <w:r w:rsidRPr="00B664EC">
          <w:rPr>
            <w:rFonts w:ascii="Tinos" w:eastAsia="Times New Roman" w:hAnsi="Tinos" w:cs="Tinos"/>
            <w:sz w:val="19"/>
            <w:lang w:eastAsia="ru-RU"/>
          </w:rPr>
          <w:t>приложению</w:t>
        </w:r>
      </w:hyperlink>
      <w:r w:rsidRPr="00B664EC">
        <w:rPr>
          <w:rFonts w:ascii="Tinos" w:eastAsia="Times New Roman" w:hAnsi="Tinos" w:cs="Tinos"/>
          <w:sz w:val="19"/>
          <w:szCs w:val="19"/>
          <w:lang w:eastAsia="ru-RU"/>
        </w:rPr>
        <w:t>.</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22. После завершения мероприятия по надзору его результаты отмечаются в плане-задании.</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III. Организация мероприятий по надзору</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23. План-задание находится у старшего (ответственного) должностного лица до окончания мероприятия по надзору.</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24. Мероприятие по надзору проводится с привлечением лиц, участие которых предусмотрено планом-заданием.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Перед началом мероприятия по надзору старшим (ответственным) должностным лицом проводится инструктаж по соблюдению участниками мероприятия по надзору мер безопасности, о чем делается отметка в плане-задании.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25. Служебные суда подразделений Государственной инспекции по маломерным судам, участвующие в мероприятиях по надзору, должны соответствовать схеме окраски, принятой в Министерстве Российской Федерации по делам гражданской обороны, чрезвычайным ситуациям и ликвидации последствий стихийных бедствий, с нанесением символики Государственной инспекции по маломерным судам и могут показывать в любое время суток синий круговой проблесковый огонь.</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26. При проведении мероприятий по надзору государственные инспекторы должны быть в форменной одежде, иметь нагрудный знак, служебное удостоверение, судовые и судоводительские документы, а также в достаточном количестве бланки необходимых процессуальных документов.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27. Решение об остановке маломерного судна и (или) о подходе к нему принимается старшим должностным лицом, ответственным за проведение мероприятия по надзору. Основанием для остановки маломерного судна и (или) подхода к нему является выявление признаков нарушения судоводителем требований нормативных правовых актов, регламентирующих порядок пользования маломерными судами, либо необходимость проверки судовых и судоводительских документов.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О необходимости остановки маломерного судна судоводитель оповещается посредством подачи сигнала, которым является повторяющееся горизонтальное движение флага-отмашки красного или белого цвета в сторону судна, и (или) голосовой команды "Маломерному судну бортовой номер (название) застопорить ход (остановиться, лечь в дрейф, подойти к борту)". С целью привлечения внимания судоводителя дополнительно подаются сигналы судовой сиреной, прожектором и фарой-искателем.</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При наличии на служебном судне Государственной инспекции по маломерным судам и останавливаемом маломерном судне судовых радиостанций сигнал об остановке маломерного судна может быть продублирован на соответствующем канале судовой радиосвязи.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28. Остановка маломерного судна и (или) подход к его борту служебного судна Государственной инспекции по маломерным судам производятся вне судового хода в безопасном месте с соблюдением мер предосторожности, в случае непогоды - у берега или причального сооружения в защищенном от ветра и волнения месте. Ответственность за безопасность маневрирования при остановке маломерного судна несет старшее должностное лицо, ответственное за проведение мероприятия по надзору. Проверка судовых и судоводительских документов и проведение административных процедур осуществляются после швартовки маломерного судна у борта служебного судна Государственной инспекции по маломерным судам, причального сооружения либо берега.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29. После швартовки маломерного судна государственному инспектору необходимо:</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представиться судоводителю либо лицу, управляющему маломерным судном, с указанием своей должности и фамилии;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предъявить по требованию судоводителя или лица, управляющего маломерным судном, служебное удостоверение;</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потребовать от судоводителя предъявить удостоверение на право управления маломерным судном, судовой билет маломерного судна или его копию, заверенную в установленном порядке, и документ на право пользования маломерным судном (при отсутствии на борту собственника маломерного судна);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объявить основание для остановки или подхода.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30. Срок взаимодействия государственного инспектора с проверяемыми лицами исходя из конкретной обстановки должен быть минимально необходимым, включая время, требуемое для проведения освидетельствования на состояние алкогольного опьянения.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31. С документами граждан при проведении проверки необходимо обращаться аккуратно, не делать в них каких-либо отметок. Если документ передается вместе с деньгами, ценными бумагами или какими-либо предметами, необходимо вернуть документ владельцу и предложить ему передать документ без денег, ценных бумаг и этих предметов.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Допускается принимать документы, передаваемые для проверки в прозрачной обложке, защищающей от воздействия воды.</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32. Государственным инспекторам запрещается принимать от проверяемых лиц материальные ценности, а также какие-либо вещи, предметы или документы, за исключением тех, которые необходимы для выполнения административных действий.</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IV. Оформление результатов мероприятий по надзору</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33. По результатам мероприятий по надзору после их завершения старшее должностное лицо, ответственное за проведение мероприятия по надзору, в срок не более 2 рабочих дней составляет отчет. К отчету прилагаются материалы и документы, подтверждающие результаты проверки и принятые меры.</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Отчетные документы обобщаются и хранятся в соответствии с утвержденной номенклатурой дел центра или структурного подразделения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уполномоченного на осуществление государственного надзора за маломерными судами.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34. Организация регистрации и учета мероприятий по надзору возлагается на структурное подразделение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уполномоченное на осуществление государственного надзора за маломерными судами.</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0" w:line="240" w:lineRule="auto"/>
        <w:ind w:firstLine="680"/>
        <w:jc w:val="right"/>
        <w:rPr>
          <w:rFonts w:ascii="Tinos" w:eastAsia="Times New Roman" w:hAnsi="Tinos" w:cs="Tinos"/>
          <w:sz w:val="19"/>
          <w:szCs w:val="19"/>
          <w:lang w:eastAsia="ru-RU"/>
        </w:rPr>
      </w:pPr>
      <w:r w:rsidRPr="00B664EC">
        <w:rPr>
          <w:rFonts w:ascii="Tinos" w:eastAsia="Times New Roman" w:hAnsi="Tinos" w:cs="Tinos"/>
          <w:b/>
          <w:bCs/>
          <w:sz w:val="19"/>
          <w:lang w:eastAsia="ru-RU"/>
        </w:rPr>
        <w:t>Приложение</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к </w:t>
      </w:r>
      <w:hyperlink r:id="rId28" w:anchor="block_2000" w:history="1">
        <w:r w:rsidRPr="00B664EC">
          <w:rPr>
            <w:rFonts w:ascii="Tinos" w:eastAsia="Times New Roman" w:hAnsi="Tinos" w:cs="Tinos"/>
            <w:b/>
            <w:bCs/>
            <w:sz w:val="19"/>
            <w:lang w:eastAsia="ru-RU"/>
          </w:rPr>
          <w:t>Правилам</w:t>
        </w:r>
      </w:hyperlink>
      <w:r w:rsidRPr="00B664EC">
        <w:rPr>
          <w:rFonts w:ascii="Tinos" w:eastAsia="Times New Roman" w:hAnsi="Tinos" w:cs="Tinos"/>
          <w:b/>
          <w:bCs/>
          <w:sz w:val="19"/>
          <w:lang w:eastAsia="ru-RU"/>
        </w:rPr>
        <w:t> государственного надзора</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за маломерными судами, используемыми</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в некоммерческих целях</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(форма)</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xml:space="preserve">                        </w:t>
      </w:r>
      <w:r w:rsidRPr="00B664EC">
        <w:rPr>
          <w:rFonts w:ascii="Tinos" w:eastAsia="Times New Roman" w:hAnsi="Tinos" w:cs="Tinos"/>
          <w:b/>
          <w:bCs/>
          <w:sz w:val="19"/>
          <w:lang w:eastAsia="ru-RU"/>
        </w:rPr>
        <w:t>ПЛАН-ЗАДАНИЕ N 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b/>
          <w:bCs/>
          <w:sz w:val="19"/>
          <w:lang w:eastAsia="ru-RU"/>
        </w:rPr>
        <w:t xml:space="preserve">                  на проведение мероприятия по надзору</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Инспекторское подразделение _____________________________________________</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1. Старшее должностное лицо, ответственное за проведение  мероприятия  по</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надзору 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xml:space="preserve">                        (должность, фамилия, инициалы)</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2. Состав группы 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xml:space="preserve">                     (должности, фамилии, инициалы участвующих лиц)</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3.   Наименование   и   идентификационный   номер       служебного судна,</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регистрационный номер служебного транспортного средства</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4. Район, маршрут мероприятия по надзору</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5. Краткое изложение задания</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6. Начало мероприятия по надзору</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 часов ______ минут "____" _________ 20___ г.</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Окончание мероприятия по надзору</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 часов ______ минут "____" _________ 20___ г.</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7. Инструктаж (об особенностях обстановки в районе, маршруте  мероприятия</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по надзору, прогнозе погоды,  местах  укрытия  от  непогоды,  требованиях</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техники безопасности, правил поведения)</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tbl>
      <w:tblPr>
        <w:tblW w:w="8040" w:type="dxa"/>
        <w:shd w:val="clear" w:color="auto" w:fill="FFFFFF"/>
        <w:tblCellMar>
          <w:left w:w="0" w:type="dxa"/>
          <w:right w:w="0" w:type="dxa"/>
        </w:tblCellMar>
        <w:tblLook w:val="04A0"/>
      </w:tblPr>
      <w:tblGrid>
        <w:gridCol w:w="1782"/>
        <w:gridCol w:w="1336"/>
        <w:gridCol w:w="1456"/>
        <w:gridCol w:w="3466"/>
      </w:tblGrid>
      <w:tr w:rsidR="00E710D9" w:rsidRPr="00B664EC" w:rsidTr="00E710D9">
        <w:tc>
          <w:tcPr>
            <w:tcW w:w="1776" w:type="dxa"/>
            <w:shd w:val="clear" w:color="auto" w:fill="FFFFFF"/>
            <w:hideMark/>
          </w:tcPr>
          <w:p w:rsidR="00E710D9" w:rsidRPr="00B664EC" w:rsidRDefault="00E710D9" w:rsidP="00E710D9">
            <w:pPr>
              <w:spacing w:before="60" w:after="60" w:line="240" w:lineRule="auto"/>
              <w:ind w:left="60" w:right="60"/>
              <w:rPr>
                <w:rFonts w:ascii="Tinos" w:eastAsia="Times New Roman" w:hAnsi="Tinos" w:cs="Tinos"/>
                <w:sz w:val="19"/>
                <w:szCs w:val="19"/>
                <w:lang w:eastAsia="ru-RU"/>
              </w:rPr>
            </w:pPr>
            <w:r w:rsidRPr="00B664EC">
              <w:rPr>
                <w:rFonts w:ascii="Tinos" w:eastAsia="Times New Roman" w:hAnsi="Tinos" w:cs="Tinos"/>
                <w:sz w:val="19"/>
                <w:szCs w:val="19"/>
                <w:lang w:eastAsia="ru-RU"/>
              </w:rPr>
              <w:t>Произвел</w:t>
            </w:r>
          </w:p>
        </w:tc>
        <w:tc>
          <w:tcPr>
            <w:tcW w:w="133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(подпись)</w:t>
            </w:r>
          </w:p>
        </w:tc>
        <w:tc>
          <w:tcPr>
            <w:tcW w:w="145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(дата)</w:t>
            </w:r>
          </w:p>
        </w:tc>
        <w:tc>
          <w:tcPr>
            <w:tcW w:w="3456"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_______________________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(фамилия, имя, отчество)</w:t>
            </w:r>
          </w:p>
        </w:tc>
      </w:tr>
      <w:tr w:rsidR="00E710D9" w:rsidRPr="00B664EC" w:rsidTr="00E710D9">
        <w:tc>
          <w:tcPr>
            <w:tcW w:w="1776" w:type="dxa"/>
            <w:shd w:val="clear" w:color="auto" w:fill="FFFFFF"/>
            <w:hideMark/>
          </w:tcPr>
          <w:p w:rsidR="00E710D9" w:rsidRPr="00B664EC" w:rsidRDefault="00E710D9" w:rsidP="00E710D9">
            <w:pPr>
              <w:spacing w:after="0" w:line="240" w:lineRule="auto"/>
              <w:rPr>
                <w:rFonts w:ascii="Tinos" w:eastAsia="Times New Roman" w:hAnsi="Tinos" w:cs="Tinos"/>
                <w:sz w:val="24"/>
                <w:szCs w:val="24"/>
                <w:lang w:eastAsia="ru-RU"/>
              </w:rPr>
            </w:pPr>
            <w:r w:rsidRPr="00B664EC">
              <w:rPr>
                <w:rFonts w:ascii="Tinos" w:eastAsia="Times New Roman" w:hAnsi="Tinos" w:cs="Tinos"/>
                <w:sz w:val="24"/>
                <w:szCs w:val="24"/>
                <w:lang w:eastAsia="ru-RU"/>
              </w:rPr>
              <w:t> </w:t>
            </w:r>
          </w:p>
        </w:tc>
        <w:tc>
          <w:tcPr>
            <w:tcW w:w="1332" w:type="dxa"/>
            <w:shd w:val="clear" w:color="auto" w:fill="FFFFFF"/>
            <w:hideMark/>
          </w:tcPr>
          <w:p w:rsidR="00E710D9" w:rsidRPr="00B664EC" w:rsidRDefault="00E710D9" w:rsidP="00E710D9">
            <w:pPr>
              <w:spacing w:after="0" w:line="240" w:lineRule="auto"/>
              <w:rPr>
                <w:rFonts w:ascii="Tinos" w:eastAsia="Times New Roman" w:hAnsi="Tinos" w:cs="Tinos"/>
                <w:sz w:val="24"/>
                <w:szCs w:val="24"/>
                <w:lang w:eastAsia="ru-RU"/>
              </w:rPr>
            </w:pPr>
            <w:r w:rsidRPr="00B664EC">
              <w:rPr>
                <w:rFonts w:ascii="Tinos" w:eastAsia="Times New Roman" w:hAnsi="Tinos" w:cs="Tinos"/>
                <w:sz w:val="24"/>
                <w:szCs w:val="24"/>
                <w:lang w:eastAsia="ru-RU"/>
              </w:rPr>
              <w:t> </w:t>
            </w:r>
          </w:p>
        </w:tc>
        <w:tc>
          <w:tcPr>
            <w:tcW w:w="1452" w:type="dxa"/>
            <w:shd w:val="clear" w:color="auto" w:fill="FFFFFF"/>
            <w:hideMark/>
          </w:tcPr>
          <w:p w:rsidR="00E710D9" w:rsidRPr="00B664EC" w:rsidRDefault="00E710D9" w:rsidP="00E710D9">
            <w:pPr>
              <w:spacing w:after="0" w:line="240" w:lineRule="auto"/>
              <w:rPr>
                <w:rFonts w:ascii="Tinos" w:eastAsia="Times New Roman" w:hAnsi="Tinos" w:cs="Tinos"/>
                <w:sz w:val="24"/>
                <w:szCs w:val="24"/>
                <w:lang w:eastAsia="ru-RU"/>
              </w:rPr>
            </w:pPr>
            <w:r w:rsidRPr="00B664EC">
              <w:rPr>
                <w:rFonts w:ascii="Tinos" w:eastAsia="Times New Roman" w:hAnsi="Tinos" w:cs="Tinos"/>
                <w:sz w:val="24"/>
                <w:szCs w:val="24"/>
                <w:lang w:eastAsia="ru-RU"/>
              </w:rPr>
              <w:t> </w:t>
            </w:r>
          </w:p>
        </w:tc>
        <w:tc>
          <w:tcPr>
            <w:tcW w:w="3456" w:type="dxa"/>
            <w:shd w:val="clear" w:color="auto" w:fill="FFFFFF"/>
            <w:hideMark/>
          </w:tcPr>
          <w:p w:rsidR="00E710D9" w:rsidRPr="00B664EC" w:rsidRDefault="00E710D9" w:rsidP="00E710D9">
            <w:pPr>
              <w:spacing w:after="0" w:line="240" w:lineRule="auto"/>
              <w:rPr>
                <w:rFonts w:ascii="Tinos" w:eastAsia="Times New Roman" w:hAnsi="Tinos" w:cs="Tinos"/>
                <w:sz w:val="24"/>
                <w:szCs w:val="24"/>
                <w:lang w:eastAsia="ru-RU"/>
              </w:rPr>
            </w:pPr>
            <w:r w:rsidRPr="00B664EC">
              <w:rPr>
                <w:rFonts w:ascii="Tinos" w:eastAsia="Times New Roman" w:hAnsi="Tinos" w:cs="Tinos"/>
                <w:sz w:val="24"/>
                <w:szCs w:val="24"/>
                <w:lang w:eastAsia="ru-RU"/>
              </w:rPr>
              <w:t> </w:t>
            </w:r>
          </w:p>
        </w:tc>
      </w:tr>
      <w:tr w:rsidR="00E710D9" w:rsidRPr="00B664EC" w:rsidTr="00E710D9">
        <w:tc>
          <w:tcPr>
            <w:tcW w:w="1776" w:type="dxa"/>
            <w:shd w:val="clear" w:color="auto" w:fill="FFFFFF"/>
            <w:hideMark/>
          </w:tcPr>
          <w:p w:rsidR="00E710D9" w:rsidRPr="00B664EC" w:rsidRDefault="00E710D9" w:rsidP="00E710D9">
            <w:pPr>
              <w:spacing w:before="60" w:after="60" w:line="240" w:lineRule="auto"/>
              <w:ind w:left="60" w:right="60"/>
              <w:rPr>
                <w:rFonts w:ascii="Tinos" w:eastAsia="Times New Roman" w:hAnsi="Tinos" w:cs="Tinos"/>
                <w:sz w:val="19"/>
                <w:szCs w:val="19"/>
                <w:lang w:eastAsia="ru-RU"/>
              </w:rPr>
            </w:pPr>
            <w:r w:rsidRPr="00B664EC">
              <w:rPr>
                <w:rFonts w:ascii="Tinos" w:eastAsia="Times New Roman" w:hAnsi="Tinos" w:cs="Tinos"/>
                <w:sz w:val="19"/>
                <w:szCs w:val="19"/>
                <w:lang w:eastAsia="ru-RU"/>
              </w:rPr>
              <w:t>Ознакомлены</w:t>
            </w:r>
          </w:p>
        </w:tc>
        <w:tc>
          <w:tcPr>
            <w:tcW w:w="133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(подпись)</w:t>
            </w:r>
          </w:p>
        </w:tc>
        <w:tc>
          <w:tcPr>
            <w:tcW w:w="145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(дата)</w:t>
            </w:r>
          </w:p>
        </w:tc>
        <w:tc>
          <w:tcPr>
            <w:tcW w:w="3456"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_______________________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(фамилия, имя, отчество)</w:t>
            </w:r>
          </w:p>
        </w:tc>
      </w:tr>
      <w:tr w:rsidR="00E710D9" w:rsidRPr="00B664EC" w:rsidTr="00E710D9">
        <w:tc>
          <w:tcPr>
            <w:tcW w:w="1776" w:type="dxa"/>
            <w:shd w:val="clear" w:color="auto" w:fill="FFFFFF"/>
            <w:hideMark/>
          </w:tcPr>
          <w:p w:rsidR="00E710D9" w:rsidRPr="00B664EC" w:rsidRDefault="00E710D9" w:rsidP="00E710D9">
            <w:pPr>
              <w:spacing w:after="0" w:line="240" w:lineRule="auto"/>
              <w:rPr>
                <w:rFonts w:ascii="Tinos" w:eastAsia="Times New Roman" w:hAnsi="Tinos" w:cs="Tinos"/>
                <w:sz w:val="24"/>
                <w:szCs w:val="24"/>
                <w:lang w:eastAsia="ru-RU"/>
              </w:rPr>
            </w:pPr>
            <w:r w:rsidRPr="00B664EC">
              <w:rPr>
                <w:rFonts w:ascii="Tinos" w:eastAsia="Times New Roman" w:hAnsi="Tinos" w:cs="Tinos"/>
                <w:sz w:val="24"/>
                <w:szCs w:val="24"/>
                <w:lang w:eastAsia="ru-RU"/>
              </w:rPr>
              <w:t> </w:t>
            </w:r>
          </w:p>
        </w:tc>
        <w:tc>
          <w:tcPr>
            <w:tcW w:w="133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(подпись)</w:t>
            </w:r>
          </w:p>
        </w:tc>
        <w:tc>
          <w:tcPr>
            <w:tcW w:w="145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(дата)</w:t>
            </w:r>
          </w:p>
        </w:tc>
        <w:tc>
          <w:tcPr>
            <w:tcW w:w="3456"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_______________________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(фамилия, имя, отчество)</w:t>
            </w:r>
          </w:p>
        </w:tc>
      </w:tr>
      <w:tr w:rsidR="00E710D9" w:rsidRPr="00B664EC" w:rsidTr="00E710D9">
        <w:tc>
          <w:tcPr>
            <w:tcW w:w="1776" w:type="dxa"/>
            <w:shd w:val="clear" w:color="auto" w:fill="FFFFFF"/>
            <w:hideMark/>
          </w:tcPr>
          <w:p w:rsidR="00E710D9" w:rsidRPr="00B664EC" w:rsidRDefault="00E710D9" w:rsidP="00E710D9">
            <w:pPr>
              <w:spacing w:after="0" w:line="240" w:lineRule="auto"/>
              <w:rPr>
                <w:rFonts w:ascii="Tinos" w:eastAsia="Times New Roman" w:hAnsi="Tinos" w:cs="Tinos"/>
                <w:sz w:val="24"/>
                <w:szCs w:val="24"/>
                <w:lang w:eastAsia="ru-RU"/>
              </w:rPr>
            </w:pPr>
            <w:r w:rsidRPr="00B664EC">
              <w:rPr>
                <w:rFonts w:ascii="Tinos" w:eastAsia="Times New Roman" w:hAnsi="Tinos" w:cs="Tinos"/>
                <w:sz w:val="24"/>
                <w:szCs w:val="24"/>
                <w:lang w:eastAsia="ru-RU"/>
              </w:rPr>
              <w:t> </w:t>
            </w:r>
          </w:p>
        </w:tc>
        <w:tc>
          <w:tcPr>
            <w:tcW w:w="133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(подпись)</w:t>
            </w:r>
          </w:p>
        </w:tc>
        <w:tc>
          <w:tcPr>
            <w:tcW w:w="1452"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(дата)</w:t>
            </w:r>
          </w:p>
        </w:tc>
        <w:tc>
          <w:tcPr>
            <w:tcW w:w="3456" w:type="dxa"/>
            <w:shd w:val="clear" w:color="auto" w:fill="FFFFFF"/>
            <w:hideMark/>
          </w:tcPr>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_______________________</w:t>
            </w:r>
          </w:p>
          <w:p w:rsidR="00E710D9" w:rsidRPr="00B664EC" w:rsidRDefault="00E710D9" w:rsidP="00E710D9">
            <w:pPr>
              <w:spacing w:before="60" w:after="60" w:line="240" w:lineRule="auto"/>
              <w:ind w:left="60" w:right="60"/>
              <w:jc w:val="center"/>
              <w:rPr>
                <w:rFonts w:ascii="Tinos" w:eastAsia="Times New Roman" w:hAnsi="Tinos" w:cs="Tinos"/>
                <w:sz w:val="19"/>
                <w:szCs w:val="19"/>
                <w:lang w:eastAsia="ru-RU"/>
              </w:rPr>
            </w:pPr>
            <w:r w:rsidRPr="00B664EC">
              <w:rPr>
                <w:rFonts w:ascii="Tinos" w:eastAsia="Times New Roman" w:hAnsi="Tinos" w:cs="Tinos"/>
                <w:sz w:val="19"/>
                <w:szCs w:val="19"/>
                <w:lang w:eastAsia="ru-RU"/>
              </w:rPr>
              <w:t>(фамилия, имя, отчество)</w:t>
            </w:r>
          </w:p>
        </w:tc>
      </w:tr>
    </w:tbl>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8.  Номер  распоряжения  (приказа),  на  основании  которого   проводится</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мероприятие по надзору 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lastRenderedPageBreak/>
        <w:t>План-задание выдал 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xml:space="preserve">                              (наименование должности)</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_________________________________________________________/______________/</w:t>
      </w:r>
    </w:p>
    <w:p w:rsidR="00E710D9" w:rsidRPr="00B664EC" w:rsidRDefault="00E710D9" w:rsidP="00E710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xml:space="preserve">                 (фамилия, имя, отчество)                   (подпись)</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0E9D3"/>
        <w:spacing w:line="264" w:lineRule="atLeast"/>
        <w:rPr>
          <w:rFonts w:ascii="Tinos" w:eastAsia="Times New Roman" w:hAnsi="Tinos" w:cs="Tinos"/>
          <w:sz w:val="19"/>
          <w:szCs w:val="19"/>
          <w:lang w:eastAsia="ru-RU"/>
        </w:rPr>
      </w:pPr>
      <w:r w:rsidRPr="00B664EC">
        <w:rPr>
          <w:rFonts w:ascii="Tinos" w:eastAsia="Times New Roman" w:hAnsi="Tinos" w:cs="Tinos"/>
          <w:sz w:val="19"/>
          <w:szCs w:val="19"/>
          <w:lang w:eastAsia="ru-RU"/>
        </w:rPr>
        <w:t>Положение </w:t>
      </w:r>
      <w:hyperlink r:id="rId29" w:anchor="block_4" w:history="1">
        <w:r w:rsidRPr="00B664EC">
          <w:rPr>
            <w:rFonts w:ascii="Tinos" w:eastAsia="Times New Roman" w:hAnsi="Tinos" w:cs="Tinos"/>
            <w:sz w:val="19"/>
            <w:lang w:eastAsia="ru-RU"/>
          </w:rPr>
          <w:t>вступает в силу</w:t>
        </w:r>
      </w:hyperlink>
      <w:r w:rsidRPr="00B664EC">
        <w:rPr>
          <w:rFonts w:ascii="Tinos" w:eastAsia="Times New Roman" w:hAnsi="Tinos" w:cs="Tinos"/>
          <w:sz w:val="19"/>
          <w:szCs w:val="19"/>
          <w:lang w:eastAsia="ru-RU"/>
        </w:rPr>
        <w:t> с 1 марта 2022 г.</w:t>
      </w:r>
    </w:p>
    <w:p w:rsidR="00E710D9" w:rsidRPr="00B664EC" w:rsidRDefault="00E710D9" w:rsidP="00E710D9">
      <w:pPr>
        <w:shd w:val="clear" w:color="auto" w:fill="FFFFFF"/>
        <w:spacing w:after="0" w:line="240" w:lineRule="auto"/>
        <w:ind w:firstLine="680"/>
        <w:jc w:val="right"/>
        <w:rPr>
          <w:rFonts w:ascii="Tinos" w:eastAsia="Times New Roman" w:hAnsi="Tinos" w:cs="Tinos"/>
          <w:sz w:val="19"/>
          <w:szCs w:val="19"/>
          <w:lang w:eastAsia="ru-RU"/>
        </w:rPr>
      </w:pPr>
      <w:r w:rsidRPr="00B664EC">
        <w:rPr>
          <w:rFonts w:ascii="Tinos" w:eastAsia="Times New Roman" w:hAnsi="Tinos" w:cs="Tinos"/>
          <w:b/>
          <w:bCs/>
          <w:sz w:val="19"/>
          <w:lang w:eastAsia="ru-RU"/>
        </w:rPr>
        <w:t>УТВЕРЖДЕНО</w:t>
      </w:r>
      <w:r w:rsidRPr="00B664EC">
        <w:rPr>
          <w:rFonts w:ascii="Tinos" w:eastAsia="Times New Roman" w:hAnsi="Tinos" w:cs="Tinos"/>
          <w:b/>
          <w:bCs/>
          <w:sz w:val="19"/>
          <w:szCs w:val="19"/>
          <w:lang w:eastAsia="ru-RU"/>
        </w:rPr>
        <w:br/>
      </w:r>
      <w:hyperlink r:id="rId30" w:history="1">
        <w:r w:rsidRPr="00B664EC">
          <w:rPr>
            <w:rFonts w:ascii="Tinos" w:eastAsia="Times New Roman" w:hAnsi="Tinos" w:cs="Tinos"/>
            <w:b/>
            <w:bCs/>
            <w:sz w:val="19"/>
            <w:lang w:eastAsia="ru-RU"/>
          </w:rPr>
          <w:t>постановлением</w:t>
        </w:r>
      </w:hyperlink>
      <w:r w:rsidRPr="00B664EC">
        <w:rPr>
          <w:rFonts w:ascii="Tinos" w:eastAsia="Times New Roman" w:hAnsi="Tinos" w:cs="Tinos"/>
          <w:b/>
          <w:bCs/>
          <w:sz w:val="19"/>
          <w:lang w:eastAsia="ru-RU"/>
        </w:rPr>
        <w:t> Правительства</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Российской Федерации</w:t>
      </w:r>
      <w:r w:rsidRPr="00B664EC">
        <w:rPr>
          <w:rFonts w:ascii="Tinos" w:eastAsia="Times New Roman" w:hAnsi="Tinos" w:cs="Tinos"/>
          <w:b/>
          <w:bCs/>
          <w:sz w:val="19"/>
          <w:szCs w:val="19"/>
          <w:lang w:eastAsia="ru-RU"/>
        </w:rPr>
        <w:br/>
      </w:r>
      <w:r w:rsidRPr="00B664EC">
        <w:rPr>
          <w:rFonts w:ascii="Tinos" w:eastAsia="Times New Roman" w:hAnsi="Tinos" w:cs="Tinos"/>
          <w:b/>
          <w:bCs/>
          <w:sz w:val="19"/>
          <w:lang w:eastAsia="ru-RU"/>
        </w:rPr>
        <w:t>от 8 февраля 2022 г. N 132</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0" w:line="240" w:lineRule="auto"/>
        <w:jc w:val="center"/>
        <w:rPr>
          <w:rFonts w:ascii="Tinos" w:eastAsia="Times New Roman" w:hAnsi="Tinos" w:cs="Tinos"/>
          <w:b/>
          <w:bCs/>
          <w:sz w:val="24"/>
          <w:szCs w:val="24"/>
          <w:lang w:eastAsia="ru-RU"/>
        </w:rPr>
      </w:pPr>
      <w:r w:rsidRPr="00B664EC">
        <w:rPr>
          <w:rFonts w:ascii="Tinos" w:eastAsia="Times New Roman" w:hAnsi="Tinos" w:cs="Tinos"/>
          <w:b/>
          <w:bCs/>
          <w:sz w:val="24"/>
          <w:szCs w:val="24"/>
          <w:lang w:eastAsia="ru-RU"/>
        </w:rPr>
        <w:t>Положение</w:t>
      </w:r>
      <w:r w:rsidRPr="00B664EC">
        <w:rPr>
          <w:rFonts w:ascii="Tinos" w:eastAsia="Times New Roman" w:hAnsi="Tinos" w:cs="Tinos"/>
          <w:b/>
          <w:bCs/>
          <w:sz w:val="24"/>
          <w:szCs w:val="24"/>
          <w:lang w:eastAsia="ru-RU"/>
        </w:rPr>
        <w:br/>
        <w:t>о классификации и освидетельствовании маломерных судов, используемых в некоммерческих целях</w:t>
      </w:r>
    </w:p>
    <w:p w:rsidR="00E710D9" w:rsidRPr="00B664EC" w:rsidRDefault="00E710D9" w:rsidP="00E710D9">
      <w:pPr>
        <w:shd w:val="clear" w:color="auto" w:fill="FFFFFF"/>
        <w:spacing w:after="0" w:line="240" w:lineRule="auto"/>
        <w:rPr>
          <w:rFonts w:ascii="Tinos" w:eastAsia="Times New Roman" w:hAnsi="Tinos" w:cs="Tinos"/>
          <w:sz w:val="18"/>
          <w:szCs w:val="18"/>
          <w:lang w:eastAsia="ru-RU"/>
        </w:rPr>
      </w:pPr>
      <w:r w:rsidRPr="00B664EC">
        <w:rPr>
          <w:rFonts w:ascii="Tinos" w:eastAsia="Times New Roman" w:hAnsi="Tinos" w:cs="Tinos"/>
          <w:sz w:val="18"/>
          <w:szCs w:val="18"/>
          <w:lang w:eastAsia="ru-RU"/>
        </w:rPr>
        <w:t> </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 Настоящее Положение определяет порядок классификации и освидетельствования маломерных судов, используемых в некоммерческих целях (далее - маломерные суда).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2. Классификация и освидетельствование маломерных судов проводятся уполномоченными подразделениями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3. Состав, последовательность и сроки административных процедур при предоставлении государственной услуги по освидетельствованию маломерных судов устанавливаются административным регламентом, утверждаемым Министерством Российской Федерации по делам гражданской обороны, чрезвычайным ситуациям и ликвидации последствий стихийных бедствий.</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4. Основаниями для проведения классификации и освидетельствования маломерного судна являются: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предъявление маломерного судна для первичной классификации и освидетельствования;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наличие изменений в конструкции корпуса маломерного судна, влекущих изменение ранее присвоенной категории сложности района плавания, или установка двигателя на маломерное судно сверх допустимой мощности;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устранение повреждений конструкции корпуса или двигателя маломерного судна, угрожающих безопасности плавания маломерного судна;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модернизация маломерного судна;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истечение 5-летнего срока со дня проведения последней классификации и освидетельствования маломерного судна;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е) волеизъявление собственника маломерного судна или его представителя.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5. Классификация и освидетельствование маломерного судна включают комплекс мероприятий, проводимых для присвоения маломерному судну категории сложности района плавания, а также установления возможности безопасного плавания маломерного судна в соответствии с присвоенной категорией сложности района плавания.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6. Маломерное судно подлежит первичной классификации и освидетельствованию перед государственной регистрацией маломерного судна в реестре маломерных судов.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7. Классификация и освидетельствование маломерного судна проводятся не реже чем 1 раз в 5 лет.</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Пятилетний срок классификации и освидетельствования маломерного судна исчисляется со дня проведения последних классификации и освидетельствования.</w:t>
      </w:r>
    </w:p>
    <w:p w:rsidR="00E710D9" w:rsidRPr="00B664EC" w:rsidRDefault="00E710D9" w:rsidP="00E710D9">
      <w:pPr>
        <w:shd w:val="clear" w:color="auto" w:fill="FFFFFF"/>
        <w:spacing w:after="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8. Классификация маломерного судна осуществляется при проведении Государственной инспекцией освидетельствования маломерного судна без выдачи свидетельства о классификации, предусмотренного </w:t>
      </w:r>
      <w:hyperlink r:id="rId31" w:anchor="block_1000" w:history="1">
        <w:r w:rsidRPr="00B664EC">
          <w:rPr>
            <w:rFonts w:ascii="Tinos" w:eastAsia="Times New Roman" w:hAnsi="Tinos" w:cs="Tinos"/>
            <w:sz w:val="19"/>
            <w:lang w:eastAsia="ru-RU"/>
          </w:rPr>
          <w:t>техническим регламентом</w:t>
        </w:r>
      </w:hyperlink>
      <w:r w:rsidRPr="00B664EC">
        <w:rPr>
          <w:rFonts w:ascii="Tinos" w:eastAsia="Times New Roman" w:hAnsi="Tinos" w:cs="Tinos"/>
          <w:sz w:val="19"/>
          <w:szCs w:val="19"/>
          <w:lang w:eastAsia="ru-RU"/>
        </w:rPr>
        <w:t> Таможенного союза "О безопасности маломерных судов".</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9. Для проведения классификации и освидетельствования маломерного судна Государственная инспекция осуществляет следующие действия: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а) рассматривает представленную документацию;</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проводит освидетельствование маломерного судна;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присваивает категорию сложности района плавания маломерного судна.</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10. Классификация и освидетельствование маломерного судна проводятся Государственной инспекцией вне зависимости от технического состояния маломерного судна, его укомплектованности оборудованием и его снабжения.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11. По результатам классификации маломерного судна Государственная инспекция подтверждает, что предъявленное к осмотру судно является маломерным судном, и присваивает ему одну из следующих категорий сложности района плавания: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категория сложности 0 - плавание без ограничений по условиям плавания;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категория сложности I - плавание в морских районах с вероятной силой ветра до 25 метров в секунду, высотой волны 3-процентной обеспеченности до 8,5 метра и удалением от мест убежищ или берега до 200 морских миль;</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категория сложности II - плавание в морских районах с вероятной силой ветра до 20 метров в секунду, высотой волны 3-процентной обеспеченности до 7 метров и удалением от мест убежищ или берега до 100 морских миль;</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г) категория сложности III - плавание в морских районах с вероятной силой ветра до 15 метров в секунду, высотой волны 3-процентной обеспеченности до 3,5 метра и удалением от мест убежищ или берега до 50 морских миль;</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proofErr w:type="spellStart"/>
      <w:r w:rsidRPr="00B664EC">
        <w:rPr>
          <w:rFonts w:ascii="Tinos" w:eastAsia="Times New Roman" w:hAnsi="Tinos" w:cs="Tinos"/>
          <w:sz w:val="19"/>
          <w:szCs w:val="19"/>
          <w:lang w:eastAsia="ru-RU"/>
        </w:rPr>
        <w:t>д</w:t>
      </w:r>
      <w:proofErr w:type="spellEnd"/>
      <w:r w:rsidRPr="00B664EC">
        <w:rPr>
          <w:rFonts w:ascii="Tinos" w:eastAsia="Times New Roman" w:hAnsi="Tinos" w:cs="Tinos"/>
          <w:sz w:val="19"/>
          <w:szCs w:val="19"/>
          <w:lang w:eastAsia="ru-RU"/>
        </w:rPr>
        <w:t>) категория сложности IV:</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I разряд - плавание в морских районах или внутренних водах с вероятной силой ветра до 12 метров в секунду, высотой волны 3-процентной обеспеченности до 3 метров и удалением от мест убежищ или берега до 20 морских миль;</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II разряд - плавание в морских районах или внутренних водах с вероятной силой ветра до 12 метров в секунду, высотой волны 1-процентной обеспеченности до 2 метров и удалением от мест убежищ или берега до 12 морских миль;</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III разряд - плавание в морских районах или внутренних водах с вероятной силой ветра до 12 метров в секунду, высотой волны 1-процентной обеспеченности до 1,2 метра и удалением от мест убежищ или берега до 6 морских миль;</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IV разряд - плавание в морских районах или внутренних водах с вероятной силой ветра до 12 метров в секунду, высотой волны 1-процентной обеспеченности до 0,6 метра и удалением от мест убежищ или берега до 2,7 морской мили;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V разряд - плавание в морских районах или внутренних водных бассейнах с вероятной силой ветра до 4 метров в секунду, высотой волны 1-процентной обеспеченности до 0,25 метра и удалением от мест убежищ или берега до 0,27 морской мили.</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Категория сложности района плавания присваивается маломерному судну на основании информации, указанной в документации на маломерное судно.</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12. В случае если по результатам классификации и освидетельствования судна установлено, что предъявленное судно не является маломерным судном либо не подлежит государственной регистрации, заявитель уведомляется об отказе в проведении классификации и освидетельствования с указанием причин.</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13. При освидетельствовании маломерного судна осуществляются:</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а) проверка соответствия характеристик маломерного судна данным, содержащимся в представленной документации на маломерное судно;</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б) выполнение методом выборочного контроля проверки соответствия конструкции корпуса маломерного судна, его механизмов и оборудования технической документации на маломерное судно.</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14. Дата проведения классификации и освидетельствования маломерного судна может быть изменена по согласованию сторон в зависимости от гидрометеорологических условий.</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lastRenderedPageBreak/>
        <w:t>15. Результаты классификации и освидетельствования маломерного судна оформляются актом освидетельствования, в котором указывается категория сложности района плавания или подтверждается ранее присвоенная категория сложности района плавания, а также дается заключение о годности маломерного судна к плаванию.</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В указанный акт также вносятся в зависимости от конструкции маломерного судна обязательные условия, нормы и требования в отношении режимов пользования маломерными судами по максимально допустимой мощности главного двигателя, грузоподъемности, допустимому количеству людей на борту и допустимой площади парусов. Указанная информация вносится в судовой билет.</w:t>
      </w:r>
    </w:p>
    <w:p w:rsidR="00E710D9"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16. Результаты проведения классификации и освидетельствования маломерного судна вносятся в реестр маломерных судов.</w:t>
      </w:r>
    </w:p>
    <w:p w:rsidR="00753C3E" w:rsidRPr="00B664EC" w:rsidRDefault="00E710D9" w:rsidP="00E710D9">
      <w:pPr>
        <w:shd w:val="clear" w:color="auto" w:fill="FFFFFF"/>
        <w:spacing w:after="240" w:line="240" w:lineRule="auto"/>
        <w:rPr>
          <w:rFonts w:ascii="Tinos" w:eastAsia="Times New Roman" w:hAnsi="Tinos" w:cs="Tinos"/>
          <w:sz w:val="19"/>
          <w:szCs w:val="19"/>
          <w:lang w:eastAsia="ru-RU"/>
        </w:rPr>
      </w:pPr>
      <w:r w:rsidRPr="00B664EC">
        <w:rPr>
          <w:rFonts w:ascii="Tinos" w:eastAsia="Times New Roman" w:hAnsi="Tinos" w:cs="Tinos"/>
          <w:sz w:val="19"/>
          <w:szCs w:val="19"/>
          <w:lang w:eastAsia="ru-RU"/>
        </w:rPr>
        <w:t>17. В случае если по результатам проведения классификации и освидетельствования маломерного судна установлено, что характеристики маломерного судна не соответствуют данным, указанным в технической документации на маломерное судно, или его техническое состояние не отвечает требованиям безопасной эксплуатации маломерных судов, в акте освидетельствования указываются выявленные несоответствия. После устранения указанных нарушений маломерное судно подлежит классификации и освидетельствованию повторно.</w:t>
      </w:r>
    </w:p>
    <w:sectPr w:rsidR="00753C3E" w:rsidRPr="00B664EC" w:rsidSect="00753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w:panose1 w:val="02020603050405020304"/>
    <w:charset w:val="00"/>
    <w:family w:val="roman"/>
    <w:notTrueType/>
    <w:pitch w:val="variable"/>
    <w:sig w:usb0="00000003" w:usb1="00000000" w:usb2="00000000" w:usb3="00000000" w:csb0="00000001" w:csb1="00000000"/>
  </w:font>
  <w:font w:name="Courier New">
    <w:altName w:val="Courier"/>
    <w:panose1 w:val="02070309020205020404"/>
    <w:charset w:val="00"/>
    <w:family w:val="modern"/>
    <w:notTrueType/>
    <w:pitch w:val="fixed"/>
    <w:sig w:usb0="00000003" w:usb1="00000000" w:usb2="00000000" w:usb3="00000000" w:csb0="00000001" w:csb1="00000000"/>
  </w:font>
  <w:font w:name="Tinos">
    <w:panose1 w:val="02020603050405020304"/>
    <w:charset w:val="CC"/>
    <w:family w:val="roman"/>
    <w:pitch w:val="variable"/>
    <w:sig w:usb0="E0000AFF" w:usb1="500078FF" w:usb2="00000029" w:usb3="00000000" w:csb0="000001B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710D9"/>
    <w:rsid w:val="0000041B"/>
    <w:rsid w:val="000E3A11"/>
    <w:rsid w:val="001E376F"/>
    <w:rsid w:val="003E67FF"/>
    <w:rsid w:val="00753C3E"/>
    <w:rsid w:val="00B664EC"/>
    <w:rsid w:val="00E442AC"/>
    <w:rsid w:val="00E71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3E"/>
  </w:style>
  <w:style w:type="paragraph" w:styleId="1">
    <w:name w:val="heading 1"/>
    <w:basedOn w:val="a"/>
    <w:link w:val="10"/>
    <w:uiPriority w:val="9"/>
    <w:qFormat/>
    <w:rsid w:val="00E71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10D9"/>
    <w:rPr>
      <w:rFonts w:ascii="Times New Roman" w:eastAsia="Times New Roman" w:hAnsi="Times New Roman" w:cs="Times New Roman"/>
      <w:b/>
      <w:bCs/>
      <w:kern w:val="36"/>
      <w:sz w:val="48"/>
      <w:szCs w:val="48"/>
      <w:lang w:eastAsia="ru-RU"/>
    </w:rPr>
  </w:style>
  <w:style w:type="paragraph" w:customStyle="1" w:styleId="s1">
    <w:name w:val="s_1"/>
    <w:basedOn w:val="a"/>
    <w:rsid w:val="00E71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71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10D9"/>
    <w:rPr>
      <w:color w:val="0000FF"/>
      <w:u w:val="single"/>
    </w:rPr>
  </w:style>
  <w:style w:type="paragraph" w:customStyle="1" w:styleId="s9">
    <w:name w:val="s_9"/>
    <w:basedOn w:val="a"/>
    <w:rsid w:val="00E71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71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71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710D9"/>
  </w:style>
  <w:style w:type="paragraph" w:styleId="HTML">
    <w:name w:val="HTML Preformatted"/>
    <w:basedOn w:val="a"/>
    <w:link w:val="HTML0"/>
    <w:uiPriority w:val="99"/>
    <w:semiHidden/>
    <w:unhideWhenUsed/>
    <w:rsid w:val="00E7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710D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278235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0"/>
          <w:marBottom w:val="0"/>
          <w:divBdr>
            <w:top w:val="none" w:sz="0" w:space="0" w:color="auto"/>
            <w:left w:val="none" w:sz="0" w:space="0" w:color="auto"/>
            <w:bottom w:val="none" w:sz="0" w:space="0" w:color="auto"/>
            <w:right w:val="none" w:sz="0" w:space="0" w:color="auto"/>
          </w:divBdr>
          <w:divsChild>
            <w:div w:id="1423448993">
              <w:marLeft w:val="0"/>
              <w:marRight w:val="0"/>
              <w:marTop w:val="0"/>
              <w:marBottom w:val="0"/>
              <w:divBdr>
                <w:top w:val="none" w:sz="0" w:space="0" w:color="auto"/>
                <w:left w:val="none" w:sz="0" w:space="0" w:color="auto"/>
                <w:bottom w:val="none" w:sz="0" w:space="0" w:color="auto"/>
                <w:right w:val="none" w:sz="0" w:space="0" w:color="auto"/>
              </w:divBdr>
              <w:divsChild>
                <w:div w:id="1374110374">
                  <w:marLeft w:val="0"/>
                  <w:marRight w:val="0"/>
                  <w:marTop w:val="0"/>
                  <w:marBottom w:val="0"/>
                  <w:divBdr>
                    <w:top w:val="none" w:sz="0" w:space="0" w:color="auto"/>
                    <w:left w:val="none" w:sz="0" w:space="0" w:color="auto"/>
                    <w:bottom w:val="none" w:sz="0" w:space="0" w:color="auto"/>
                    <w:right w:val="none" w:sz="0" w:space="0" w:color="auto"/>
                  </w:divBdr>
                  <w:divsChild>
                    <w:div w:id="941450222">
                      <w:marLeft w:val="0"/>
                      <w:marRight w:val="0"/>
                      <w:marTop w:val="0"/>
                      <w:marBottom w:val="0"/>
                      <w:divBdr>
                        <w:top w:val="none" w:sz="0" w:space="0" w:color="auto"/>
                        <w:left w:val="none" w:sz="0" w:space="0" w:color="auto"/>
                        <w:bottom w:val="none" w:sz="0" w:space="0" w:color="auto"/>
                        <w:right w:val="none" w:sz="0" w:space="0" w:color="auto"/>
                      </w:divBdr>
                      <w:divsChild>
                        <w:div w:id="1755081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3777995">
                  <w:marLeft w:val="0"/>
                  <w:marRight w:val="0"/>
                  <w:marTop w:val="0"/>
                  <w:marBottom w:val="0"/>
                  <w:divBdr>
                    <w:top w:val="none" w:sz="0" w:space="0" w:color="auto"/>
                    <w:left w:val="none" w:sz="0" w:space="0" w:color="auto"/>
                    <w:bottom w:val="none" w:sz="0" w:space="0" w:color="auto"/>
                    <w:right w:val="none" w:sz="0" w:space="0" w:color="auto"/>
                  </w:divBdr>
                  <w:divsChild>
                    <w:div w:id="1902641721">
                      <w:marLeft w:val="0"/>
                      <w:marRight w:val="0"/>
                      <w:marTop w:val="0"/>
                      <w:marBottom w:val="0"/>
                      <w:divBdr>
                        <w:top w:val="none" w:sz="0" w:space="0" w:color="auto"/>
                        <w:left w:val="none" w:sz="0" w:space="0" w:color="auto"/>
                        <w:bottom w:val="none" w:sz="0" w:space="0" w:color="auto"/>
                        <w:right w:val="none" w:sz="0" w:space="0" w:color="auto"/>
                      </w:divBdr>
                    </w:div>
                    <w:div w:id="1215387139">
                      <w:marLeft w:val="0"/>
                      <w:marRight w:val="0"/>
                      <w:marTop w:val="0"/>
                      <w:marBottom w:val="0"/>
                      <w:divBdr>
                        <w:top w:val="none" w:sz="0" w:space="0" w:color="auto"/>
                        <w:left w:val="none" w:sz="0" w:space="0" w:color="auto"/>
                        <w:bottom w:val="none" w:sz="0" w:space="0" w:color="auto"/>
                        <w:right w:val="none" w:sz="0" w:space="0" w:color="auto"/>
                      </w:divBdr>
                    </w:div>
                  </w:divsChild>
                </w:div>
                <w:div w:id="949118574">
                  <w:marLeft w:val="0"/>
                  <w:marRight w:val="0"/>
                  <w:marTop w:val="0"/>
                  <w:marBottom w:val="0"/>
                  <w:divBdr>
                    <w:top w:val="none" w:sz="0" w:space="0" w:color="auto"/>
                    <w:left w:val="none" w:sz="0" w:space="0" w:color="auto"/>
                    <w:bottom w:val="none" w:sz="0" w:space="0" w:color="auto"/>
                    <w:right w:val="none" w:sz="0" w:space="0" w:color="auto"/>
                  </w:divBdr>
                </w:div>
                <w:div w:id="919679453">
                  <w:marLeft w:val="0"/>
                  <w:marRight w:val="0"/>
                  <w:marTop w:val="0"/>
                  <w:marBottom w:val="0"/>
                  <w:divBdr>
                    <w:top w:val="none" w:sz="0" w:space="0" w:color="auto"/>
                    <w:left w:val="none" w:sz="0" w:space="0" w:color="auto"/>
                    <w:bottom w:val="none" w:sz="0" w:space="0" w:color="auto"/>
                    <w:right w:val="none" w:sz="0" w:space="0" w:color="auto"/>
                  </w:divBdr>
                </w:div>
                <w:div w:id="403336918">
                  <w:marLeft w:val="0"/>
                  <w:marRight w:val="0"/>
                  <w:marTop w:val="0"/>
                  <w:marBottom w:val="0"/>
                  <w:divBdr>
                    <w:top w:val="none" w:sz="0" w:space="0" w:color="auto"/>
                    <w:left w:val="none" w:sz="0" w:space="0" w:color="auto"/>
                    <w:bottom w:val="none" w:sz="0" w:space="0" w:color="auto"/>
                    <w:right w:val="none" w:sz="0" w:space="0" w:color="auto"/>
                  </w:divBdr>
                  <w:divsChild>
                    <w:div w:id="203908351">
                      <w:marLeft w:val="0"/>
                      <w:marRight w:val="0"/>
                      <w:marTop w:val="0"/>
                      <w:marBottom w:val="0"/>
                      <w:divBdr>
                        <w:top w:val="none" w:sz="0" w:space="0" w:color="auto"/>
                        <w:left w:val="none" w:sz="0" w:space="0" w:color="auto"/>
                        <w:bottom w:val="none" w:sz="0" w:space="0" w:color="auto"/>
                        <w:right w:val="none" w:sz="0" w:space="0" w:color="auto"/>
                      </w:divBdr>
                    </w:div>
                    <w:div w:id="1115562667">
                      <w:marLeft w:val="0"/>
                      <w:marRight w:val="0"/>
                      <w:marTop w:val="0"/>
                      <w:marBottom w:val="0"/>
                      <w:divBdr>
                        <w:top w:val="none" w:sz="0" w:space="0" w:color="auto"/>
                        <w:left w:val="none" w:sz="0" w:space="0" w:color="auto"/>
                        <w:bottom w:val="none" w:sz="0" w:space="0" w:color="auto"/>
                        <w:right w:val="none" w:sz="0" w:space="0" w:color="auto"/>
                      </w:divBdr>
                    </w:div>
                    <w:div w:id="371811376">
                      <w:marLeft w:val="0"/>
                      <w:marRight w:val="0"/>
                      <w:marTop w:val="0"/>
                      <w:marBottom w:val="0"/>
                      <w:divBdr>
                        <w:top w:val="none" w:sz="0" w:space="0" w:color="auto"/>
                        <w:left w:val="none" w:sz="0" w:space="0" w:color="auto"/>
                        <w:bottom w:val="none" w:sz="0" w:space="0" w:color="auto"/>
                        <w:right w:val="none" w:sz="0" w:space="0" w:color="auto"/>
                      </w:divBdr>
                    </w:div>
                    <w:div w:id="290942874">
                      <w:marLeft w:val="0"/>
                      <w:marRight w:val="0"/>
                      <w:marTop w:val="0"/>
                      <w:marBottom w:val="0"/>
                      <w:divBdr>
                        <w:top w:val="none" w:sz="0" w:space="0" w:color="auto"/>
                        <w:left w:val="none" w:sz="0" w:space="0" w:color="auto"/>
                        <w:bottom w:val="none" w:sz="0" w:space="0" w:color="auto"/>
                        <w:right w:val="none" w:sz="0" w:space="0" w:color="auto"/>
                      </w:divBdr>
                      <w:divsChild>
                        <w:div w:id="442388246">
                          <w:marLeft w:val="0"/>
                          <w:marRight w:val="0"/>
                          <w:marTop w:val="0"/>
                          <w:marBottom w:val="0"/>
                          <w:divBdr>
                            <w:top w:val="none" w:sz="0" w:space="0" w:color="auto"/>
                            <w:left w:val="none" w:sz="0" w:space="0" w:color="auto"/>
                            <w:bottom w:val="none" w:sz="0" w:space="0" w:color="auto"/>
                            <w:right w:val="none" w:sz="0" w:space="0" w:color="auto"/>
                          </w:divBdr>
                        </w:div>
                        <w:div w:id="210457035">
                          <w:marLeft w:val="0"/>
                          <w:marRight w:val="0"/>
                          <w:marTop w:val="0"/>
                          <w:marBottom w:val="0"/>
                          <w:divBdr>
                            <w:top w:val="none" w:sz="0" w:space="0" w:color="auto"/>
                            <w:left w:val="none" w:sz="0" w:space="0" w:color="auto"/>
                            <w:bottom w:val="none" w:sz="0" w:space="0" w:color="auto"/>
                            <w:right w:val="none" w:sz="0" w:space="0" w:color="auto"/>
                          </w:divBdr>
                        </w:div>
                        <w:div w:id="114905913">
                          <w:marLeft w:val="0"/>
                          <w:marRight w:val="0"/>
                          <w:marTop w:val="0"/>
                          <w:marBottom w:val="0"/>
                          <w:divBdr>
                            <w:top w:val="none" w:sz="0" w:space="0" w:color="auto"/>
                            <w:left w:val="none" w:sz="0" w:space="0" w:color="auto"/>
                            <w:bottom w:val="none" w:sz="0" w:space="0" w:color="auto"/>
                            <w:right w:val="none" w:sz="0" w:space="0" w:color="auto"/>
                          </w:divBdr>
                        </w:div>
                        <w:div w:id="1653559524">
                          <w:marLeft w:val="0"/>
                          <w:marRight w:val="0"/>
                          <w:marTop w:val="0"/>
                          <w:marBottom w:val="0"/>
                          <w:divBdr>
                            <w:top w:val="none" w:sz="0" w:space="0" w:color="auto"/>
                            <w:left w:val="none" w:sz="0" w:space="0" w:color="auto"/>
                            <w:bottom w:val="none" w:sz="0" w:space="0" w:color="auto"/>
                            <w:right w:val="none" w:sz="0" w:space="0" w:color="auto"/>
                          </w:divBdr>
                        </w:div>
                        <w:div w:id="1693846859">
                          <w:marLeft w:val="0"/>
                          <w:marRight w:val="0"/>
                          <w:marTop w:val="0"/>
                          <w:marBottom w:val="0"/>
                          <w:divBdr>
                            <w:top w:val="none" w:sz="0" w:space="0" w:color="auto"/>
                            <w:left w:val="none" w:sz="0" w:space="0" w:color="auto"/>
                            <w:bottom w:val="none" w:sz="0" w:space="0" w:color="auto"/>
                            <w:right w:val="none" w:sz="0" w:space="0" w:color="auto"/>
                          </w:divBdr>
                        </w:div>
                      </w:divsChild>
                    </w:div>
                    <w:div w:id="293874243">
                      <w:marLeft w:val="0"/>
                      <w:marRight w:val="0"/>
                      <w:marTop w:val="0"/>
                      <w:marBottom w:val="0"/>
                      <w:divBdr>
                        <w:top w:val="none" w:sz="0" w:space="0" w:color="auto"/>
                        <w:left w:val="none" w:sz="0" w:space="0" w:color="auto"/>
                        <w:bottom w:val="none" w:sz="0" w:space="0" w:color="auto"/>
                        <w:right w:val="none" w:sz="0" w:space="0" w:color="auto"/>
                      </w:divBdr>
                    </w:div>
                    <w:div w:id="1907111257">
                      <w:marLeft w:val="0"/>
                      <w:marRight w:val="0"/>
                      <w:marTop w:val="0"/>
                      <w:marBottom w:val="0"/>
                      <w:divBdr>
                        <w:top w:val="none" w:sz="0" w:space="0" w:color="auto"/>
                        <w:left w:val="none" w:sz="0" w:space="0" w:color="auto"/>
                        <w:bottom w:val="none" w:sz="0" w:space="0" w:color="auto"/>
                        <w:right w:val="none" w:sz="0" w:space="0" w:color="auto"/>
                      </w:divBdr>
                      <w:divsChild>
                        <w:div w:id="1687637303">
                          <w:marLeft w:val="0"/>
                          <w:marRight w:val="0"/>
                          <w:marTop w:val="0"/>
                          <w:marBottom w:val="0"/>
                          <w:divBdr>
                            <w:top w:val="none" w:sz="0" w:space="0" w:color="auto"/>
                            <w:left w:val="none" w:sz="0" w:space="0" w:color="auto"/>
                            <w:bottom w:val="none" w:sz="0" w:space="0" w:color="auto"/>
                            <w:right w:val="none" w:sz="0" w:space="0" w:color="auto"/>
                          </w:divBdr>
                        </w:div>
                        <w:div w:id="1387947175">
                          <w:marLeft w:val="0"/>
                          <w:marRight w:val="0"/>
                          <w:marTop w:val="0"/>
                          <w:marBottom w:val="0"/>
                          <w:divBdr>
                            <w:top w:val="none" w:sz="0" w:space="0" w:color="auto"/>
                            <w:left w:val="none" w:sz="0" w:space="0" w:color="auto"/>
                            <w:bottom w:val="none" w:sz="0" w:space="0" w:color="auto"/>
                            <w:right w:val="none" w:sz="0" w:space="0" w:color="auto"/>
                          </w:divBdr>
                        </w:div>
                        <w:div w:id="33193524">
                          <w:marLeft w:val="0"/>
                          <w:marRight w:val="0"/>
                          <w:marTop w:val="0"/>
                          <w:marBottom w:val="0"/>
                          <w:divBdr>
                            <w:top w:val="none" w:sz="0" w:space="0" w:color="auto"/>
                            <w:left w:val="none" w:sz="0" w:space="0" w:color="auto"/>
                            <w:bottom w:val="none" w:sz="0" w:space="0" w:color="auto"/>
                            <w:right w:val="none" w:sz="0" w:space="0" w:color="auto"/>
                          </w:divBdr>
                        </w:div>
                        <w:div w:id="1300108633">
                          <w:marLeft w:val="0"/>
                          <w:marRight w:val="0"/>
                          <w:marTop w:val="0"/>
                          <w:marBottom w:val="0"/>
                          <w:divBdr>
                            <w:top w:val="none" w:sz="0" w:space="0" w:color="auto"/>
                            <w:left w:val="none" w:sz="0" w:space="0" w:color="auto"/>
                            <w:bottom w:val="none" w:sz="0" w:space="0" w:color="auto"/>
                            <w:right w:val="none" w:sz="0" w:space="0" w:color="auto"/>
                          </w:divBdr>
                        </w:div>
                        <w:div w:id="42019749">
                          <w:marLeft w:val="0"/>
                          <w:marRight w:val="0"/>
                          <w:marTop w:val="0"/>
                          <w:marBottom w:val="0"/>
                          <w:divBdr>
                            <w:top w:val="none" w:sz="0" w:space="0" w:color="auto"/>
                            <w:left w:val="none" w:sz="0" w:space="0" w:color="auto"/>
                            <w:bottom w:val="none" w:sz="0" w:space="0" w:color="auto"/>
                            <w:right w:val="none" w:sz="0" w:space="0" w:color="auto"/>
                          </w:divBdr>
                        </w:div>
                        <w:div w:id="1837188081">
                          <w:marLeft w:val="0"/>
                          <w:marRight w:val="0"/>
                          <w:marTop w:val="0"/>
                          <w:marBottom w:val="0"/>
                          <w:divBdr>
                            <w:top w:val="none" w:sz="0" w:space="0" w:color="auto"/>
                            <w:left w:val="none" w:sz="0" w:space="0" w:color="auto"/>
                            <w:bottom w:val="none" w:sz="0" w:space="0" w:color="auto"/>
                            <w:right w:val="none" w:sz="0" w:space="0" w:color="auto"/>
                          </w:divBdr>
                        </w:div>
                        <w:div w:id="133252661">
                          <w:marLeft w:val="0"/>
                          <w:marRight w:val="0"/>
                          <w:marTop w:val="0"/>
                          <w:marBottom w:val="0"/>
                          <w:divBdr>
                            <w:top w:val="none" w:sz="0" w:space="0" w:color="auto"/>
                            <w:left w:val="none" w:sz="0" w:space="0" w:color="auto"/>
                            <w:bottom w:val="none" w:sz="0" w:space="0" w:color="auto"/>
                            <w:right w:val="none" w:sz="0" w:space="0" w:color="auto"/>
                          </w:divBdr>
                        </w:div>
                        <w:div w:id="1841115018">
                          <w:marLeft w:val="0"/>
                          <w:marRight w:val="0"/>
                          <w:marTop w:val="0"/>
                          <w:marBottom w:val="0"/>
                          <w:divBdr>
                            <w:top w:val="none" w:sz="0" w:space="0" w:color="auto"/>
                            <w:left w:val="none" w:sz="0" w:space="0" w:color="auto"/>
                            <w:bottom w:val="none" w:sz="0" w:space="0" w:color="auto"/>
                            <w:right w:val="none" w:sz="0" w:space="0" w:color="auto"/>
                          </w:divBdr>
                        </w:div>
                        <w:div w:id="1258830162">
                          <w:marLeft w:val="0"/>
                          <w:marRight w:val="0"/>
                          <w:marTop w:val="0"/>
                          <w:marBottom w:val="0"/>
                          <w:divBdr>
                            <w:top w:val="none" w:sz="0" w:space="0" w:color="auto"/>
                            <w:left w:val="none" w:sz="0" w:space="0" w:color="auto"/>
                            <w:bottom w:val="none" w:sz="0" w:space="0" w:color="auto"/>
                            <w:right w:val="none" w:sz="0" w:space="0" w:color="auto"/>
                          </w:divBdr>
                        </w:div>
                        <w:div w:id="87511503">
                          <w:marLeft w:val="0"/>
                          <w:marRight w:val="0"/>
                          <w:marTop w:val="0"/>
                          <w:marBottom w:val="0"/>
                          <w:divBdr>
                            <w:top w:val="none" w:sz="0" w:space="0" w:color="auto"/>
                            <w:left w:val="none" w:sz="0" w:space="0" w:color="auto"/>
                            <w:bottom w:val="none" w:sz="0" w:space="0" w:color="auto"/>
                            <w:right w:val="none" w:sz="0" w:space="0" w:color="auto"/>
                          </w:divBdr>
                        </w:div>
                        <w:div w:id="111944115">
                          <w:marLeft w:val="0"/>
                          <w:marRight w:val="0"/>
                          <w:marTop w:val="0"/>
                          <w:marBottom w:val="0"/>
                          <w:divBdr>
                            <w:top w:val="none" w:sz="0" w:space="0" w:color="auto"/>
                            <w:left w:val="none" w:sz="0" w:space="0" w:color="auto"/>
                            <w:bottom w:val="none" w:sz="0" w:space="0" w:color="auto"/>
                            <w:right w:val="none" w:sz="0" w:space="0" w:color="auto"/>
                          </w:divBdr>
                        </w:div>
                        <w:div w:id="1713918221">
                          <w:marLeft w:val="0"/>
                          <w:marRight w:val="0"/>
                          <w:marTop w:val="0"/>
                          <w:marBottom w:val="0"/>
                          <w:divBdr>
                            <w:top w:val="none" w:sz="0" w:space="0" w:color="auto"/>
                            <w:left w:val="none" w:sz="0" w:space="0" w:color="auto"/>
                            <w:bottom w:val="none" w:sz="0" w:space="0" w:color="auto"/>
                            <w:right w:val="none" w:sz="0" w:space="0" w:color="auto"/>
                          </w:divBdr>
                        </w:div>
                        <w:div w:id="1899633738">
                          <w:marLeft w:val="0"/>
                          <w:marRight w:val="0"/>
                          <w:marTop w:val="0"/>
                          <w:marBottom w:val="0"/>
                          <w:divBdr>
                            <w:top w:val="none" w:sz="0" w:space="0" w:color="auto"/>
                            <w:left w:val="none" w:sz="0" w:space="0" w:color="auto"/>
                            <w:bottom w:val="none" w:sz="0" w:space="0" w:color="auto"/>
                            <w:right w:val="none" w:sz="0" w:space="0" w:color="auto"/>
                          </w:divBdr>
                        </w:div>
                        <w:div w:id="1526670717">
                          <w:marLeft w:val="0"/>
                          <w:marRight w:val="0"/>
                          <w:marTop w:val="0"/>
                          <w:marBottom w:val="0"/>
                          <w:divBdr>
                            <w:top w:val="none" w:sz="0" w:space="0" w:color="auto"/>
                            <w:left w:val="none" w:sz="0" w:space="0" w:color="auto"/>
                            <w:bottom w:val="none" w:sz="0" w:space="0" w:color="auto"/>
                            <w:right w:val="none" w:sz="0" w:space="0" w:color="auto"/>
                          </w:divBdr>
                        </w:div>
                        <w:div w:id="903292691">
                          <w:marLeft w:val="0"/>
                          <w:marRight w:val="0"/>
                          <w:marTop w:val="0"/>
                          <w:marBottom w:val="0"/>
                          <w:divBdr>
                            <w:top w:val="none" w:sz="0" w:space="0" w:color="auto"/>
                            <w:left w:val="none" w:sz="0" w:space="0" w:color="auto"/>
                            <w:bottom w:val="none" w:sz="0" w:space="0" w:color="auto"/>
                            <w:right w:val="none" w:sz="0" w:space="0" w:color="auto"/>
                          </w:divBdr>
                        </w:div>
                        <w:div w:id="504245909">
                          <w:marLeft w:val="0"/>
                          <w:marRight w:val="0"/>
                          <w:marTop w:val="0"/>
                          <w:marBottom w:val="0"/>
                          <w:divBdr>
                            <w:top w:val="none" w:sz="0" w:space="0" w:color="auto"/>
                            <w:left w:val="none" w:sz="0" w:space="0" w:color="auto"/>
                            <w:bottom w:val="none" w:sz="0" w:space="0" w:color="auto"/>
                            <w:right w:val="none" w:sz="0" w:space="0" w:color="auto"/>
                          </w:divBdr>
                        </w:div>
                        <w:div w:id="412630657">
                          <w:marLeft w:val="0"/>
                          <w:marRight w:val="0"/>
                          <w:marTop w:val="0"/>
                          <w:marBottom w:val="0"/>
                          <w:divBdr>
                            <w:top w:val="none" w:sz="0" w:space="0" w:color="auto"/>
                            <w:left w:val="none" w:sz="0" w:space="0" w:color="auto"/>
                            <w:bottom w:val="none" w:sz="0" w:space="0" w:color="auto"/>
                            <w:right w:val="none" w:sz="0" w:space="0" w:color="auto"/>
                          </w:divBdr>
                        </w:div>
                      </w:divsChild>
                    </w:div>
                    <w:div w:id="1075517409">
                      <w:marLeft w:val="0"/>
                      <w:marRight w:val="0"/>
                      <w:marTop w:val="0"/>
                      <w:marBottom w:val="0"/>
                      <w:divBdr>
                        <w:top w:val="none" w:sz="0" w:space="0" w:color="auto"/>
                        <w:left w:val="none" w:sz="0" w:space="0" w:color="auto"/>
                        <w:bottom w:val="none" w:sz="0" w:space="0" w:color="auto"/>
                        <w:right w:val="none" w:sz="0" w:space="0" w:color="auto"/>
                      </w:divBdr>
                    </w:div>
                    <w:div w:id="1524437762">
                      <w:marLeft w:val="0"/>
                      <w:marRight w:val="0"/>
                      <w:marTop w:val="0"/>
                      <w:marBottom w:val="0"/>
                      <w:divBdr>
                        <w:top w:val="none" w:sz="0" w:space="0" w:color="auto"/>
                        <w:left w:val="none" w:sz="0" w:space="0" w:color="auto"/>
                        <w:bottom w:val="none" w:sz="0" w:space="0" w:color="auto"/>
                        <w:right w:val="none" w:sz="0" w:space="0" w:color="auto"/>
                      </w:divBdr>
                      <w:divsChild>
                        <w:div w:id="759103896">
                          <w:marLeft w:val="0"/>
                          <w:marRight w:val="0"/>
                          <w:marTop w:val="0"/>
                          <w:marBottom w:val="0"/>
                          <w:divBdr>
                            <w:top w:val="none" w:sz="0" w:space="0" w:color="auto"/>
                            <w:left w:val="none" w:sz="0" w:space="0" w:color="auto"/>
                            <w:bottom w:val="none" w:sz="0" w:space="0" w:color="auto"/>
                            <w:right w:val="none" w:sz="0" w:space="0" w:color="auto"/>
                          </w:divBdr>
                        </w:div>
                        <w:div w:id="1053043402">
                          <w:marLeft w:val="0"/>
                          <w:marRight w:val="0"/>
                          <w:marTop w:val="0"/>
                          <w:marBottom w:val="0"/>
                          <w:divBdr>
                            <w:top w:val="none" w:sz="0" w:space="0" w:color="auto"/>
                            <w:left w:val="none" w:sz="0" w:space="0" w:color="auto"/>
                            <w:bottom w:val="none" w:sz="0" w:space="0" w:color="auto"/>
                            <w:right w:val="none" w:sz="0" w:space="0" w:color="auto"/>
                          </w:divBdr>
                        </w:div>
                        <w:div w:id="482816820">
                          <w:marLeft w:val="0"/>
                          <w:marRight w:val="0"/>
                          <w:marTop w:val="0"/>
                          <w:marBottom w:val="0"/>
                          <w:divBdr>
                            <w:top w:val="none" w:sz="0" w:space="0" w:color="auto"/>
                            <w:left w:val="none" w:sz="0" w:space="0" w:color="auto"/>
                            <w:bottom w:val="none" w:sz="0" w:space="0" w:color="auto"/>
                            <w:right w:val="none" w:sz="0" w:space="0" w:color="auto"/>
                          </w:divBdr>
                        </w:div>
                        <w:div w:id="1709062807">
                          <w:marLeft w:val="0"/>
                          <w:marRight w:val="0"/>
                          <w:marTop w:val="0"/>
                          <w:marBottom w:val="0"/>
                          <w:divBdr>
                            <w:top w:val="none" w:sz="0" w:space="0" w:color="auto"/>
                            <w:left w:val="none" w:sz="0" w:space="0" w:color="auto"/>
                            <w:bottom w:val="none" w:sz="0" w:space="0" w:color="auto"/>
                            <w:right w:val="none" w:sz="0" w:space="0" w:color="auto"/>
                          </w:divBdr>
                        </w:div>
                        <w:div w:id="1551962352">
                          <w:marLeft w:val="0"/>
                          <w:marRight w:val="0"/>
                          <w:marTop w:val="0"/>
                          <w:marBottom w:val="0"/>
                          <w:divBdr>
                            <w:top w:val="none" w:sz="0" w:space="0" w:color="auto"/>
                            <w:left w:val="none" w:sz="0" w:space="0" w:color="auto"/>
                            <w:bottom w:val="none" w:sz="0" w:space="0" w:color="auto"/>
                            <w:right w:val="none" w:sz="0" w:space="0" w:color="auto"/>
                          </w:divBdr>
                        </w:div>
                      </w:divsChild>
                    </w:div>
                    <w:div w:id="1245799721">
                      <w:marLeft w:val="0"/>
                      <w:marRight w:val="0"/>
                      <w:marTop w:val="0"/>
                      <w:marBottom w:val="0"/>
                      <w:divBdr>
                        <w:top w:val="none" w:sz="0" w:space="0" w:color="auto"/>
                        <w:left w:val="none" w:sz="0" w:space="0" w:color="auto"/>
                        <w:bottom w:val="none" w:sz="0" w:space="0" w:color="auto"/>
                        <w:right w:val="none" w:sz="0" w:space="0" w:color="auto"/>
                      </w:divBdr>
                    </w:div>
                    <w:div w:id="87509646">
                      <w:marLeft w:val="0"/>
                      <w:marRight w:val="0"/>
                      <w:marTop w:val="0"/>
                      <w:marBottom w:val="0"/>
                      <w:divBdr>
                        <w:top w:val="none" w:sz="0" w:space="0" w:color="auto"/>
                        <w:left w:val="none" w:sz="0" w:space="0" w:color="auto"/>
                        <w:bottom w:val="none" w:sz="0" w:space="0" w:color="auto"/>
                        <w:right w:val="none" w:sz="0" w:space="0" w:color="auto"/>
                      </w:divBdr>
                    </w:div>
                    <w:div w:id="1045257059">
                      <w:marLeft w:val="0"/>
                      <w:marRight w:val="0"/>
                      <w:marTop w:val="0"/>
                      <w:marBottom w:val="0"/>
                      <w:divBdr>
                        <w:top w:val="none" w:sz="0" w:space="0" w:color="auto"/>
                        <w:left w:val="none" w:sz="0" w:space="0" w:color="auto"/>
                        <w:bottom w:val="none" w:sz="0" w:space="0" w:color="auto"/>
                        <w:right w:val="none" w:sz="0" w:space="0" w:color="auto"/>
                      </w:divBdr>
                    </w:div>
                  </w:divsChild>
                </w:div>
                <w:div w:id="404228918">
                  <w:marLeft w:val="0"/>
                  <w:marRight w:val="0"/>
                  <w:marTop w:val="0"/>
                  <w:marBottom w:val="0"/>
                  <w:divBdr>
                    <w:top w:val="none" w:sz="0" w:space="0" w:color="auto"/>
                    <w:left w:val="none" w:sz="0" w:space="0" w:color="auto"/>
                    <w:bottom w:val="none" w:sz="0" w:space="0" w:color="auto"/>
                    <w:right w:val="none" w:sz="0" w:space="0" w:color="auto"/>
                  </w:divBdr>
                  <w:divsChild>
                    <w:div w:id="1291208355">
                      <w:marLeft w:val="0"/>
                      <w:marRight w:val="0"/>
                      <w:marTop w:val="0"/>
                      <w:marBottom w:val="0"/>
                      <w:divBdr>
                        <w:top w:val="none" w:sz="0" w:space="0" w:color="auto"/>
                        <w:left w:val="none" w:sz="0" w:space="0" w:color="auto"/>
                        <w:bottom w:val="none" w:sz="0" w:space="0" w:color="auto"/>
                        <w:right w:val="none" w:sz="0" w:space="0" w:color="auto"/>
                      </w:divBdr>
                      <w:divsChild>
                        <w:div w:id="1130711644">
                          <w:marLeft w:val="0"/>
                          <w:marRight w:val="0"/>
                          <w:marTop w:val="0"/>
                          <w:marBottom w:val="240"/>
                          <w:divBdr>
                            <w:top w:val="none" w:sz="0" w:space="0" w:color="auto"/>
                            <w:left w:val="none" w:sz="0" w:space="0" w:color="auto"/>
                            <w:bottom w:val="none" w:sz="0" w:space="0" w:color="auto"/>
                            <w:right w:val="none" w:sz="0" w:space="0" w:color="auto"/>
                          </w:divBdr>
                        </w:div>
                      </w:divsChild>
                    </w:div>
                    <w:div w:id="1269388751">
                      <w:marLeft w:val="0"/>
                      <w:marRight w:val="0"/>
                      <w:marTop w:val="0"/>
                      <w:marBottom w:val="0"/>
                      <w:divBdr>
                        <w:top w:val="none" w:sz="0" w:space="0" w:color="auto"/>
                        <w:left w:val="none" w:sz="0" w:space="0" w:color="auto"/>
                        <w:bottom w:val="none" w:sz="0" w:space="0" w:color="auto"/>
                        <w:right w:val="none" w:sz="0" w:space="0" w:color="auto"/>
                      </w:divBdr>
                      <w:divsChild>
                        <w:div w:id="2048605615">
                          <w:marLeft w:val="0"/>
                          <w:marRight w:val="0"/>
                          <w:marTop w:val="0"/>
                          <w:marBottom w:val="0"/>
                          <w:divBdr>
                            <w:top w:val="none" w:sz="0" w:space="0" w:color="auto"/>
                            <w:left w:val="none" w:sz="0" w:space="0" w:color="auto"/>
                            <w:bottom w:val="none" w:sz="0" w:space="0" w:color="auto"/>
                            <w:right w:val="none" w:sz="0" w:space="0" w:color="auto"/>
                          </w:divBdr>
                        </w:div>
                        <w:div w:id="113329193">
                          <w:marLeft w:val="0"/>
                          <w:marRight w:val="0"/>
                          <w:marTop w:val="0"/>
                          <w:marBottom w:val="0"/>
                          <w:divBdr>
                            <w:top w:val="none" w:sz="0" w:space="0" w:color="auto"/>
                            <w:left w:val="none" w:sz="0" w:space="0" w:color="auto"/>
                            <w:bottom w:val="none" w:sz="0" w:space="0" w:color="auto"/>
                            <w:right w:val="none" w:sz="0" w:space="0" w:color="auto"/>
                          </w:divBdr>
                        </w:div>
                        <w:div w:id="2129932506">
                          <w:marLeft w:val="0"/>
                          <w:marRight w:val="0"/>
                          <w:marTop w:val="0"/>
                          <w:marBottom w:val="0"/>
                          <w:divBdr>
                            <w:top w:val="none" w:sz="0" w:space="0" w:color="auto"/>
                            <w:left w:val="none" w:sz="0" w:space="0" w:color="auto"/>
                            <w:bottom w:val="none" w:sz="0" w:space="0" w:color="auto"/>
                            <w:right w:val="none" w:sz="0" w:space="0" w:color="auto"/>
                          </w:divBdr>
                        </w:div>
                        <w:div w:id="653266667">
                          <w:marLeft w:val="0"/>
                          <w:marRight w:val="0"/>
                          <w:marTop w:val="0"/>
                          <w:marBottom w:val="0"/>
                          <w:divBdr>
                            <w:top w:val="none" w:sz="0" w:space="0" w:color="auto"/>
                            <w:left w:val="none" w:sz="0" w:space="0" w:color="auto"/>
                            <w:bottom w:val="none" w:sz="0" w:space="0" w:color="auto"/>
                            <w:right w:val="none" w:sz="0" w:space="0" w:color="auto"/>
                          </w:divBdr>
                          <w:divsChild>
                            <w:div w:id="695427095">
                              <w:marLeft w:val="0"/>
                              <w:marRight w:val="0"/>
                              <w:marTop w:val="0"/>
                              <w:marBottom w:val="0"/>
                              <w:divBdr>
                                <w:top w:val="none" w:sz="0" w:space="0" w:color="auto"/>
                                <w:left w:val="none" w:sz="0" w:space="0" w:color="auto"/>
                                <w:bottom w:val="none" w:sz="0" w:space="0" w:color="auto"/>
                                <w:right w:val="none" w:sz="0" w:space="0" w:color="auto"/>
                              </w:divBdr>
                            </w:div>
                            <w:div w:id="1733849917">
                              <w:marLeft w:val="0"/>
                              <w:marRight w:val="0"/>
                              <w:marTop w:val="0"/>
                              <w:marBottom w:val="0"/>
                              <w:divBdr>
                                <w:top w:val="none" w:sz="0" w:space="0" w:color="auto"/>
                                <w:left w:val="none" w:sz="0" w:space="0" w:color="auto"/>
                                <w:bottom w:val="none" w:sz="0" w:space="0" w:color="auto"/>
                                <w:right w:val="none" w:sz="0" w:space="0" w:color="auto"/>
                              </w:divBdr>
                            </w:div>
                          </w:divsChild>
                        </w:div>
                        <w:div w:id="1188328362">
                          <w:marLeft w:val="0"/>
                          <w:marRight w:val="0"/>
                          <w:marTop w:val="0"/>
                          <w:marBottom w:val="0"/>
                          <w:divBdr>
                            <w:top w:val="none" w:sz="0" w:space="0" w:color="auto"/>
                            <w:left w:val="none" w:sz="0" w:space="0" w:color="auto"/>
                            <w:bottom w:val="none" w:sz="0" w:space="0" w:color="auto"/>
                            <w:right w:val="none" w:sz="0" w:space="0" w:color="auto"/>
                          </w:divBdr>
                        </w:div>
                        <w:div w:id="1930264431">
                          <w:marLeft w:val="0"/>
                          <w:marRight w:val="0"/>
                          <w:marTop w:val="0"/>
                          <w:marBottom w:val="0"/>
                          <w:divBdr>
                            <w:top w:val="none" w:sz="0" w:space="0" w:color="auto"/>
                            <w:left w:val="none" w:sz="0" w:space="0" w:color="auto"/>
                            <w:bottom w:val="none" w:sz="0" w:space="0" w:color="auto"/>
                            <w:right w:val="none" w:sz="0" w:space="0" w:color="auto"/>
                          </w:divBdr>
                        </w:div>
                        <w:div w:id="46299548">
                          <w:marLeft w:val="0"/>
                          <w:marRight w:val="0"/>
                          <w:marTop w:val="0"/>
                          <w:marBottom w:val="0"/>
                          <w:divBdr>
                            <w:top w:val="none" w:sz="0" w:space="0" w:color="auto"/>
                            <w:left w:val="none" w:sz="0" w:space="0" w:color="auto"/>
                            <w:bottom w:val="none" w:sz="0" w:space="0" w:color="auto"/>
                            <w:right w:val="none" w:sz="0" w:space="0" w:color="auto"/>
                          </w:divBdr>
                        </w:div>
                        <w:div w:id="1948274886">
                          <w:marLeft w:val="0"/>
                          <w:marRight w:val="0"/>
                          <w:marTop w:val="0"/>
                          <w:marBottom w:val="0"/>
                          <w:divBdr>
                            <w:top w:val="none" w:sz="0" w:space="0" w:color="auto"/>
                            <w:left w:val="none" w:sz="0" w:space="0" w:color="auto"/>
                            <w:bottom w:val="none" w:sz="0" w:space="0" w:color="auto"/>
                            <w:right w:val="none" w:sz="0" w:space="0" w:color="auto"/>
                          </w:divBdr>
                        </w:div>
                        <w:div w:id="1275595700">
                          <w:marLeft w:val="0"/>
                          <w:marRight w:val="0"/>
                          <w:marTop w:val="0"/>
                          <w:marBottom w:val="0"/>
                          <w:divBdr>
                            <w:top w:val="none" w:sz="0" w:space="0" w:color="auto"/>
                            <w:left w:val="none" w:sz="0" w:space="0" w:color="auto"/>
                            <w:bottom w:val="none" w:sz="0" w:space="0" w:color="auto"/>
                            <w:right w:val="none" w:sz="0" w:space="0" w:color="auto"/>
                          </w:divBdr>
                          <w:divsChild>
                            <w:div w:id="1351373481">
                              <w:marLeft w:val="0"/>
                              <w:marRight w:val="0"/>
                              <w:marTop w:val="0"/>
                              <w:marBottom w:val="0"/>
                              <w:divBdr>
                                <w:top w:val="none" w:sz="0" w:space="0" w:color="auto"/>
                                <w:left w:val="none" w:sz="0" w:space="0" w:color="auto"/>
                                <w:bottom w:val="none" w:sz="0" w:space="0" w:color="auto"/>
                                <w:right w:val="none" w:sz="0" w:space="0" w:color="auto"/>
                              </w:divBdr>
                            </w:div>
                            <w:div w:id="988051830">
                              <w:marLeft w:val="0"/>
                              <w:marRight w:val="0"/>
                              <w:marTop w:val="0"/>
                              <w:marBottom w:val="0"/>
                              <w:divBdr>
                                <w:top w:val="none" w:sz="0" w:space="0" w:color="auto"/>
                                <w:left w:val="none" w:sz="0" w:space="0" w:color="auto"/>
                                <w:bottom w:val="none" w:sz="0" w:space="0" w:color="auto"/>
                                <w:right w:val="none" w:sz="0" w:space="0" w:color="auto"/>
                              </w:divBdr>
                            </w:div>
                            <w:div w:id="1138496887">
                              <w:marLeft w:val="0"/>
                              <w:marRight w:val="0"/>
                              <w:marTop w:val="0"/>
                              <w:marBottom w:val="0"/>
                              <w:divBdr>
                                <w:top w:val="none" w:sz="0" w:space="0" w:color="auto"/>
                                <w:left w:val="none" w:sz="0" w:space="0" w:color="auto"/>
                                <w:bottom w:val="none" w:sz="0" w:space="0" w:color="auto"/>
                                <w:right w:val="none" w:sz="0" w:space="0" w:color="auto"/>
                              </w:divBdr>
                            </w:div>
                            <w:div w:id="2129935540">
                              <w:marLeft w:val="0"/>
                              <w:marRight w:val="0"/>
                              <w:marTop w:val="0"/>
                              <w:marBottom w:val="0"/>
                              <w:divBdr>
                                <w:top w:val="none" w:sz="0" w:space="0" w:color="auto"/>
                                <w:left w:val="none" w:sz="0" w:space="0" w:color="auto"/>
                                <w:bottom w:val="none" w:sz="0" w:space="0" w:color="auto"/>
                                <w:right w:val="none" w:sz="0" w:space="0" w:color="auto"/>
                              </w:divBdr>
                            </w:div>
                            <w:div w:id="1607074870">
                              <w:marLeft w:val="0"/>
                              <w:marRight w:val="0"/>
                              <w:marTop w:val="0"/>
                              <w:marBottom w:val="0"/>
                              <w:divBdr>
                                <w:top w:val="none" w:sz="0" w:space="0" w:color="auto"/>
                                <w:left w:val="none" w:sz="0" w:space="0" w:color="auto"/>
                                <w:bottom w:val="none" w:sz="0" w:space="0" w:color="auto"/>
                                <w:right w:val="none" w:sz="0" w:space="0" w:color="auto"/>
                              </w:divBdr>
                            </w:div>
                            <w:div w:id="249389524">
                              <w:marLeft w:val="0"/>
                              <w:marRight w:val="0"/>
                              <w:marTop w:val="0"/>
                              <w:marBottom w:val="0"/>
                              <w:divBdr>
                                <w:top w:val="none" w:sz="0" w:space="0" w:color="auto"/>
                                <w:left w:val="none" w:sz="0" w:space="0" w:color="auto"/>
                                <w:bottom w:val="none" w:sz="0" w:space="0" w:color="auto"/>
                                <w:right w:val="none" w:sz="0" w:space="0" w:color="auto"/>
                              </w:divBdr>
                            </w:div>
                            <w:div w:id="967931520">
                              <w:marLeft w:val="0"/>
                              <w:marRight w:val="0"/>
                              <w:marTop w:val="0"/>
                              <w:marBottom w:val="0"/>
                              <w:divBdr>
                                <w:top w:val="none" w:sz="0" w:space="0" w:color="auto"/>
                                <w:left w:val="none" w:sz="0" w:space="0" w:color="auto"/>
                                <w:bottom w:val="none" w:sz="0" w:space="0" w:color="auto"/>
                                <w:right w:val="none" w:sz="0" w:space="0" w:color="auto"/>
                              </w:divBdr>
                            </w:div>
                            <w:div w:id="1032147292">
                              <w:marLeft w:val="0"/>
                              <w:marRight w:val="0"/>
                              <w:marTop w:val="0"/>
                              <w:marBottom w:val="0"/>
                              <w:divBdr>
                                <w:top w:val="none" w:sz="0" w:space="0" w:color="auto"/>
                                <w:left w:val="none" w:sz="0" w:space="0" w:color="auto"/>
                                <w:bottom w:val="none" w:sz="0" w:space="0" w:color="auto"/>
                                <w:right w:val="none" w:sz="0" w:space="0" w:color="auto"/>
                              </w:divBdr>
                            </w:div>
                            <w:div w:id="1670019543">
                              <w:marLeft w:val="0"/>
                              <w:marRight w:val="0"/>
                              <w:marTop w:val="0"/>
                              <w:marBottom w:val="0"/>
                              <w:divBdr>
                                <w:top w:val="none" w:sz="0" w:space="0" w:color="auto"/>
                                <w:left w:val="none" w:sz="0" w:space="0" w:color="auto"/>
                                <w:bottom w:val="none" w:sz="0" w:space="0" w:color="auto"/>
                                <w:right w:val="none" w:sz="0" w:space="0" w:color="auto"/>
                              </w:divBdr>
                            </w:div>
                            <w:div w:id="1638800414">
                              <w:marLeft w:val="0"/>
                              <w:marRight w:val="0"/>
                              <w:marTop w:val="0"/>
                              <w:marBottom w:val="0"/>
                              <w:divBdr>
                                <w:top w:val="none" w:sz="0" w:space="0" w:color="auto"/>
                                <w:left w:val="none" w:sz="0" w:space="0" w:color="auto"/>
                                <w:bottom w:val="none" w:sz="0" w:space="0" w:color="auto"/>
                                <w:right w:val="none" w:sz="0" w:space="0" w:color="auto"/>
                              </w:divBdr>
                            </w:div>
                            <w:div w:id="1100832046">
                              <w:marLeft w:val="0"/>
                              <w:marRight w:val="0"/>
                              <w:marTop w:val="0"/>
                              <w:marBottom w:val="0"/>
                              <w:divBdr>
                                <w:top w:val="none" w:sz="0" w:space="0" w:color="auto"/>
                                <w:left w:val="none" w:sz="0" w:space="0" w:color="auto"/>
                                <w:bottom w:val="none" w:sz="0" w:space="0" w:color="auto"/>
                                <w:right w:val="none" w:sz="0" w:space="0" w:color="auto"/>
                              </w:divBdr>
                            </w:div>
                            <w:div w:id="1052577875">
                              <w:marLeft w:val="0"/>
                              <w:marRight w:val="0"/>
                              <w:marTop w:val="0"/>
                              <w:marBottom w:val="0"/>
                              <w:divBdr>
                                <w:top w:val="none" w:sz="0" w:space="0" w:color="auto"/>
                                <w:left w:val="none" w:sz="0" w:space="0" w:color="auto"/>
                                <w:bottom w:val="none" w:sz="0" w:space="0" w:color="auto"/>
                                <w:right w:val="none" w:sz="0" w:space="0" w:color="auto"/>
                              </w:divBdr>
                            </w:div>
                          </w:divsChild>
                        </w:div>
                        <w:div w:id="316736438">
                          <w:marLeft w:val="0"/>
                          <w:marRight w:val="0"/>
                          <w:marTop w:val="0"/>
                          <w:marBottom w:val="0"/>
                          <w:divBdr>
                            <w:top w:val="none" w:sz="0" w:space="0" w:color="auto"/>
                            <w:left w:val="none" w:sz="0" w:space="0" w:color="auto"/>
                            <w:bottom w:val="none" w:sz="0" w:space="0" w:color="auto"/>
                            <w:right w:val="none" w:sz="0" w:space="0" w:color="auto"/>
                          </w:divBdr>
                        </w:div>
                        <w:div w:id="1232814238">
                          <w:marLeft w:val="0"/>
                          <w:marRight w:val="0"/>
                          <w:marTop w:val="0"/>
                          <w:marBottom w:val="0"/>
                          <w:divBdr>
                            <w:top w:val="none" w:sz="0" w:space="0" w:color="auto"/>
                            <w:left w:val="none" w:sz="0" w:space="0" w:color="auto"/>
                            <w:bottom w:val="none" w:sz="0" w:space="0" w:color="auto"/>
                            <w:right w:val="none" w:sz="0" w:space="0" w:color="auto"/>
                          </w:divBdr>
                          <w:divsChild>
                            <w:div w:id="1552764951">
                              <w:marLeft w:val="0"/>
                              <w:marRight w:val="0"/>
                              <w:marTop w:val="0"/>
                              <w:marBottom w:val="0"/>
                              <w:divBdr>
                                <w:top w:val="none" w:sz="0" w:space="0" w:color="auto"/>
                                <w:left w:val="none" w:sz="0" w:space="0" w:color="auto"/>
                                <w:bottom w:val="none" w:sz="0" w:space="0" w:color="auto"/>
                                <w:right w:val="none" w:sz="0" w:space="0" w:color="auto"/>
                              </w:divBdr>
                            </w:div>
                            <w:div w:id="643509823">
                              <w:marLeft w:val="0"/>
                              <w:marRight w:val="0"/>
                              <w:marTop w:val="0"/>
                              <w:marBottom w:val="0"/>
                              <w:divBdr>
                                <w:top w:val="none" w:sz="0" w:space="0" w:color="auto"/>
                                <w:left w:val="none" w:sz="0" w:space="0" w:color="auto"/>
                                <w:bottom w:val="none" w:sz="0" w:space="0" w:color="auto"/>
                                <w:right w:val="none" w:sz="0" w:space="0" w:color="auto"/>
                              </w:divBdr>
                            </w:div>
                          </w:divsChild>
                        </w:div>
                        <w:div w:id="234820608">
                          <w:marLeft w:val="0"/>
                          <w:marRight w:val="0"/>
                          <w:marTop w:val="0"/>
                          <w:marBottom w:val="0"/>
                          <w:divBdr>
                            <w:top w:val="none" w:sz="0" w:space="0" w:color="auto"/>
                            <w:left w:val="none" w:sz="0" w:space="0" w:color="auto"/>
                            <w:bottom w:val="none" w:sz="0" w:space="0" w:color="auto"/>
                            <w:right w:val="none" w:sz="0" w:space="0" w:color="auto"/>
                          </w:divBdr>
                          <w:divsChild>
                            <w:div w:id="2029600983">
                              <w:marLeft w:val="0"/>
                              <w:marRight w:val="0"/>
                              <w:marTop w:val="0"/>
                              <w:marBottom w:val="0"/>
                              <w:divBdr>
                                <w:top w:val="none" w:sz="0" w:space="0" w:color="auto"/>
                                <w:left w:val="none" w:sz="0" w:space="0" w:color="auto"/>
                                <w:bottom w:val="none" w:sz="0" w:space="0" w:color="auto"/>
                                <w:right w:val="none" w:sz="0" w:space="0" w:color="auto"/>
                              </w:divBdr>
                            </w:div>
                            <w:div w:id="399865482">
                              <w:marLeft w:val="0"/>
                              <w:marRight w:val="0"/>
                              <w:marTop w:val="0"/>
                              <w:marBottom w:val="0"/>
                              <w:divBdr>
                                <w:top w:val="none" w:sz="0" w:space="0" w:color="auto"/>
                                <w:left w:val="none" w:sz="0" w:space="0" w:color="auto"/>
                                <w:bottom w:val="none" w:sz="0" w:space="0" w:color="auto"/>
                                <w:right w:val="none" w:sz="0" w:space="0" w:color="auto"/>
                              </w:divBdr>
                            </w:div>
                            <w:div w:id="751782531">
                              <w:marLeft w:val="0"/>
                              <w:marRight w:val="0"/>
                              <w:marTop w:val="0"/>
                              <w:marBottom w:val="0"/>
                              <w:divBdr>
                                <w:top w:val="none" w:sz="0" w:space="0" w:color="auto"/>
                                <w:left w:val="none" w:sz="0" w:space="0" w:color="auto"/>
                                <w:bottom w:val="none" w:sz="0" w:space="0" w:color="auto"/>
                                <w:right w:val="none" w:sz="0" w:space="0" w:color="auto"/>
                              </w:divBdr>
                            </w:div>
                            <w:div w:id="7383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3866">
                      <w:marLeft w:val="0"/>
                      <w:marRight w:val="0"/>
                      <w:marTop w:val="0"/>
                      <w:marBottom w:val="0"/>
                      <w:divBdr>
                        <w:top w:val="none" w:sz="0" w:space="0" w:color="auto"/>
                        <w:left w:val="none" w:sz="0" w:space="0" w:color="auto"/>
                        <w:bottom w:val="none" w:sz="0" w:space="0" w:color="auto"/>
                        <w:right w:val="none" w:sz="0" w:space="0" w:color="auto"/>
                      </w:divBdr>
                      <w:divsChild>
                        <w:div w:id="109519470">
                          <w:marLeft w:val="0"/>
                          <w:marRight w:val="0"/>
                          <w:marTop w:val="0"/>
                          <w:marBottom w:val="0"/>
                          <w:divBdr>
                            <w:top w:val="none" w:sz="0" w:space="0" w:color="auto"/>
                            <w:left w:val="none" w:sz="0" w:space="0" w:color="auto"/>
                            <w:bottom w:val="none" w:sz="0" w:space="0" w:color="auto"/>
                            <w:right w:val="none" w:sz="0" w:space="0" w:color="auto"/>
                          </w:divBdr>
                        </w:div>
                        <w:div w:id="1689016957">
                          <w:marLeft w:val="0"/>
                          <w:marRight w:val="0"/>
                          <w:marTop w:val="0"/>
                          <w:marBottom w:val="0"/>
                          <w:divBdr>
                            <w:top w:val="none" w:sz="0" w:space="0" w:color="auto"/>
                            <w:left w:val="none" w:sz="0" w:space="0" w:color="auto"/>
                            <w:bottom w:val="none" w:sz="0" w:space="0" w:color="auto"/>
                            <w:right w:val="none" w:sz="0" w:space="0" w:color="auto"/>
                          </w:divBdr>
                        </w:div>
                        <w:div w:id="1527131702">
                          <w:marLeft w:val="0"/>
                          <w:marRight w:val="0"/>
                          <w:marTop w:val="0"/>
                          <w:marBottom w:val="0"/>
                          <w:divBdr>
                            <w:top w:val="none" w:sz="0" w:space="0" w:color="auto"/>
                            <w:left w:val="none" w:sz="0" w:space="0" w:color="auto"/>
                            <w:bottom w:val="none" w:sz="0" w:space="0" w:color="auto"/>
                            <w:right w:val="none" w:sz="0" w:space="0" w:color="auto"/>
                          </w:divBdr>
                          <w:divsChild>
                            <w:div w:id="379746857">
                              <w:marLeft w:val="0"/>
                              <w:marRight w:val="0"/>
                              <w:marTop w:val="0"/>
                              <w:marBottom w:val="0"/>
                              <w:divBdr>
                                <w:top w:val="none" w:sz="0" w:space="0" w:color="auto"/>
                                <w:left w:val="none" w:sz="0" w:space="0" w:color="auto"/>
                                <w:bottom w:val="none" w:sz="0" w:space="0" w:color="auto"/>
                                <w:right w:val="none" w:sz="0" w:space="0" w:color="auto"/>
                              </w:divBdr>
                            </w:div>
                            <w:div w:id="475144048">
                              <w:marLeft w:val="0"/>
                              <w:marRight w:val="0"/>
                              <w:marTop w:val="0"/>
                              <w:marBottom w:val="0"/>
                              <w:divBdr>
                                <w:top w:val="none" w:sz="0" w:space="0" w:color="auto"/>
                                <w:left w:val="none" w:sz="0" w:space="0" w:color="auto"/>
                                <w:bottom w:val="none" w:sz="0" w:space="0" w:color="auto"/>
                                <w:right w:val="none" w:sz="0" w:space="0" w:color="auto"/>
                              </w:divBdr>
                            </w:div>
                            <w:div w:id="786855598">
                              <w:marLeft w:val="0"/>
                              <w:marRight w:val="0"/>
                              <w:marTop w:val="0"/>
                              <w:marBottom w:val="0"/>
                              <w:divBdr>
                                <w:top w:val="none" w:sz="0" w:space="0" w:color="auto"/>
                                <w:left w:val="none" w:sz="0" w:space="0" w:color="auto"/>
                                <w:bottom w:val="none" w:sz="0" w:space="0" w:color="auto"/>
                                <w:right w:val="none" w:sz="0" w:space="0" w:color="auto"/>
                              </w:divBdr>
                            </w:div>
                            <w:div w:id="566569056">
                              <w:marLeft w:val="0"/>
                              <w:marRight w:val="0"/>
                              <w:marTop w:val="0"/>
                              <w:marBottom w:val="0"/>
                              <w:divBdr>
                                <w:top w:val="none" w:sz="0" w:space="0" w:color="auto"/>
                                <w:left w:val="none" w:sz="0" w:space="0" w:color="auto"/>
                                <w:bottom w:val="none" w:sz="0" w:space="0" w:color="auto"/>
                                <w:right w:val="none" w:sz="0" w:space="0" w:color="auto"/>
                              </w:divBdr>
                            </w:div>
                            <w:div w:id="211157437">
                              <w:marLeft w:val="0"/>
                              <w:marRight w:val="0"/>
                              <w:marTop w:val="0"/>
                              <w:marBottom w:val="0"/>
                              <w:divBdr>
                                <w:top w:val="none" w:sz="0" w:space="0" w:color="auto"/>
                                <w:left w:val="none" w:sz="0" w:space="0" w:color="auto"/>
                                <w:bottom w:val="none" w:sz="0" w:space="0" w:color="auto"/>
                                <w:right w:val="none" w:sz="0" w:space="0" w:color="auto"/>
                              </w:divBdr>
                            </w:div>
                            <w:div w:id="730352871">
                              <w:marLeft w:val="0"/>
                              <w:marRight w:val="0"/>
                              <w:marTop w:val="0"/>
                              <w:marBottom w:val="0"/>
                              <w:divBdr>
                                <w:top w:val="none" w:sz="0" w:space="0" w:color="auto"/>
                                <w:left w:val="none" w:sz="0" w:space="0" w:color="auto"/>
                                <w:bottom w:val="none" w:sz="0" w:space="0" w:color="auto"/>
                                <w:right w:val="none" w:sz="0" w:space="0" w:color="auto"/>
                              </w:divBdr>
                            </w:div>
                          </w:divsChild>
                        </w:div>
                        <w:div w:id="1898392092">
                          <w:marLeft w:val="0"/>
                          <w:marRight w:val="0"/>
                          <w:marTop w:val="0"/>
                          <w:marBottom w:val="0"/>
                          <w:divBdr>
                            <w:top w:val="none" w:sz="0" w:space="0" w:color="auto"/>
                            <w:left w:val="none" w:sz="0" w:space="0" w:color="auto"/>
                            <w:bottom w:val="none" w:sz="0" w:space="0" w:color="auto"/>
                            <w:right w:val="none" w:sz="0" w:space="0" w:color="auto"/>
                          </w:divBdr>
                        </w:div>
                        <w:div w:id="1696343632">
                          <w:marLeft w:val="0"/>
                          <w:marRight w:val="0"/>
                          <w:marTop w:val="0"/>
                          <w:marBottom w:val="0"/>
                          <w:divBdr>
                            <w:top w:val="none" w:sz="0" w:space="0" w:color="auto"/>
                            <w:left w:val="none" w:sz="0" w:space="0" w:color="auto"/>
                            <w:bottom w:val="none" w:sz="0" w:space="0" w:color="auto"/>
                            <w:right w:val="none" w:sz="0" w:space="0" w:color="auto"/>
                          </w:divBdr>
                          <w:divsChild>
                            <w:div w:id="169375773">
                              <w:marLeft w:val="0"/>
                              <w:marRight w:val="0"/>
                              <w:marTop w:val="0"/>
                              <w:marBottom w:val="0"/>
                              <w:divBdr>
                                <w:top w:val="none" w:sz="0" w:space="0" w:color="auto"/>
                                <w:left w:val="none" w:sz="0" w:space="0" w:color="auto"/>
                                <w:bottom w:val="none" w:sz="0" w:space="0" w:color="auto"/>
                                <w:right w:val="none" w:sz="0" w:space="0" w:color="auto"/>
                              </w:divBdr>
                            </w:div>
                            <w:div w:id="708913738">
                              <w:marLeft w:val="0"/>
                              <w:marRight w:val="0"/>
                              <w:marTop w:val="0"/>
                              <w:marBottom w:val="0"/>
                              <w:divBdr>
                                <w:top w:val="none" w:sz="0" w:space="0" w:color="auto"/>
                                <w:left w:val="none" w:sz="0" w:space="0" w:color="auto"/>
                                <w:bottom w:val="none" w:sz="0" w:space="0" w:color="auto"/>
                                <w:right w:val="none" w:sz="0" w:space="0" w:color="auto"/>
                              </w:divBdr>
                            </w:div>
                            <w:div w:id="1540168399">
                              <w:marLeft w:val="0"/>
                              <w:marRight w:val="0"/>
                              <w:marTop w:val="0"/>
                              <w:marBottom w:val="0"/>
                              <w:divBdr>
                                <w:top w:val="none" w:sz="0" w:space="0" w:color="auto"/>
                                <w:left w:val="none" w:sz="0" w:space="0" w:color="auto"/>
                                <w:bottom w:val="none" w:sz="0" w:space="0" w:color="auto"/>
                                <w:right w:val="none" w:sz="0" w:space="0" w:color="auto"/>
                              </w:divBdr>
                            </w:div>
                            <w:div w:id="83889246">
                              <w:marLeft w:val="0"/>
                              <w:marRight w:val="0"/>
                              <w:marTop w:val="0"/>
                              <w:marBottom w:val="0"/>
                              <w:divBdr>
                                <w:top w:val="none" w:sz="0" w:space="0" w:color="auto"/>
                                <w:left w:val="none" w:sz="0" w:space="0" w:color="auto"/>
                                <w:bottom w:val="none" w:sz="0" w:space="0" w:color="auto"/>
                                <w:right w:val="none" w:sz="0" w:space="0" w:color="auto"/>
                              </w:divBdr>
                            </w:div>
                            <w:div w:id="131338067">
                              <w:marLeft w:val="0"/>
                              <w:marRight w:val="0"/>
                              <w:marTop w:val="0"/>
                              <w:marBottom w:val="0"/>
                              <w:divBdr>
                                <w:top w:val="none" w:sz="0" w:space="0" w:color="auto"/>
                                <w:left w:val="none" w:sz="0" w:space="0" w:color="auto"/>
                                <w:bottom w:val="none" w:sz="0" w:space="0" w:color="auto"/>
                                <w:right w:val="none" w:sz="0" w:space="0" w:color="auto"/>
                              </w:divBdr>
                            </w:div>
                            <w:div w:id="34281441">
                              <w:marLeft w:val="0"/>
                              <w:marRight w:val="0"/>
                              <w:marTop w:val="0"/>
                              <w:marBottom w:val="0"/>
                              <w:divBdr>
                                <w:top w:val="none" w:sz="0" w:space="0" w:color="auto"/>
                                <w:left w:val="none" w:sz="0" w:space="0" w:color="auto"/>
                                <w:bottom w:val="none" w:sz="0" w:space="0" w:color="auto"/>
                                <w:right w:val="none" w:sz="0" w:space="0" w:color="auto"/>
                              </w:divBdr>
                            </w:div>
                            <w:div w:id="309528579">
                              <w:marLeft w:val="0"/>
                              <w:marRight w:val="0"/>
                              <w:marTop w:val="0"/>
                              <w:marBottom w:val="0"/>
                              <w:divBdr>
                                <w:top w:val="none" w:sz="0" w:space="0" w:color="auto"/>
                                <w:left w:val="none" w:sz="0" w:space="0" w:color="auto"/>
                                <w:bottom w:val="none" w:sz="0" w:space="0" w:color="auto"/>
                                <w:right w:val="none" w:sz="0" w:space="0" w:color="auto"/>
                              </w:divBdr>
                            </w:div>
                          </w:divsChild>
                        </w:div>
                        <w:div w:id="1326274855">
                          <w:marLeft w:val="0"/>
                          <w:marRight w:val="0"/>
                          <w:marTop w:val="0"/>
                          <w:marBottom w:val="0"/>
                          <w:divBdr>
                            <w:top w:val="none" w:sz="0" w:space="0" w:color="auto"/>
                            <w:left w:val="none" w:sz="0" w:space="0" w:color="auto"/>
                            <w:bottom w:val="none" w:sz="0" w:space="0" w:color="auto"/>
                            <w:right w:val="none" w:sz="0" w:space="0" w:color="auto"/>
                          </w:divBdr>
                        </w:div>
                        <w:div w:id="1505241868">
                          <w:marLeft w:val="0"/>
                          <w:marRight w:val="0"/>
                          <w:marTop w:val="0"/>
                          <w:marBottom w:val="0"/>
                          <w:divBdr>
                            <w:top w:val="none" w:sz="0" w:space="0" w:color="auto"/>
                            <w:left w:val="none" w:sz="0" w:space="0" w:color="auto"/>
                            <w:bottom w:val="none" w:sz="0" w:space="0" w:color="auto"/>
                            <w:right w:val="none" w:sz="0" w:space="0" w:color="auto"/>
                          </w:divBdr>
                          <w:divsChild>
                            <w:div w:id="1078014454">
                              <w:marLeft w:val="0"/>
                              <w:marRight w:val="0"/>
                              <w:marTop w:val="0"/>
                              <w:marBottom w:val="0"/>
                              <w:divBdr>
                                <w:top w:val="none" w:sz="0" w:space="0" w:color="auto"/>
                                <w:left w:val="none" w:sz="0" w:space="0" w:color="auto"/>
                                <w:bottom w:val="none" w:sz="0" w:space="0" w:color="auto"/>
                                <w:right w:val="none" w:sz="0" w:space="0" w:color="auto"/>
                              </w:divBdr>
                            </w:div>
                            <w:div w:id="861631806">
                              <w:marLeft w:val="0"/>
                              <w:marRight w:val="0"/>
                              <w:marTop w:val="0"/>
                              <w:marBottom w:val="0"/>
                              <w:divBdr>
                                <w:top w:val="none" w:sz="0" w:space="0" w:color="auto"/>
                                <w:left w:val="none" w:sz="0" w:space="0" w:color="auto"/>
                                <w:bottom w:val="none" w:sz="0" w:space="0" w:color="auto"/>
                                <w:right w:val="none" w:sz="0" w:space="0" w:color="auto"/>
                              </w:divBdr>
                            </w:div>
                            <w:div w:id="1688481082">
                              <w:marLeft w:val="0"/>
                              <w:marRight w:val="0"/>
                              <w:marTop w:val="0"/>
                              <w:marBottom w:val="0"/>
                              <w:divBdr>
                                <w:top w:val="none" w:sz="0" w:space="0" w:color="auto"/>
                                <w:left w:val="none" w:sz="0" w:space="0" w:color="auto"/>
                                <w:bottom w:val="none" w:sz="0" w:space="0" w:color="auto"/>
                                <w:right w:val="none" w:sz="0" w:space="0" w:color="auto"/>
                              </w:divBdr>
                            </w:div>
                            <w:div w:id="825050798">
                              <w:marLeft w:val="0"/>
                              <w:marRight w:val="0"/>
                              <w:marTop w:val="0"/>
                              <w:marBottom w:val="0"/>
                              <w:divBdr>
                                <w:top w:val="none" w:sz="0" w:space="0" w:color="auto"/>
                                <w:left w:val="none" w:sz="0" w:space="0" w:color="auto"/>
                                <w:bottom w:val="none" w:sz="0" w:space="0" w:color="auto"/>
                                <w:right w:val="none" w:sz="0" w:space="0" w:color="auto"/>
                              </w:divBdr>
                            </w:div>
                            <w:div w:id="547491088">
                              <w:marLeft w:val="0"/>
                              <w:marRight w:val="0"/>
                              <w:marTop w:val="0"/>
                              <w:marBottom w:val="0"/>
                              <w:divBdr>
                                <w:top w:val="none" w:sz="0" w:space="0" w:color="auto"/>
                                <w:left w:val="none" w:sz="0" w:space="0" w:color="auto"/>
                                <w:bottom w:val="none" w:sz="0" w:space="0" w:color="auto"/>
                                <w:right w:val="none" w:sz="0" w:space="0" w:color="auto"/>
                              </w:divBdr>
                            </w:div>
                            <w:div w:id="872306454">
                              <w:marLeft w:val="0"/>
                              <w:marRight w:val="0"/>
                              <w:marTop w:val="0"/>
                              <w:marBottom w:val="0"/>
                              <w:divBdr>
                                <w:top w:val="none" w:sz="0" w:space="0" w:color="auto"/>
                                <w:left w:val="none" w:sz="0" w:space="0" w:color="auto"/>
                                <w:bottom w:val="none" w:sz="0" w:space="0" w:color="auto"/>
                                <w:right w:val="none" w:sz="0" w:space="0" w:color="auto"/>
                              </w:divBdr>
                            </w:div>
                            <w:div w:id="37435022">
                              <w:marLeft w:val="0"/>
                              <w:marRight w:val="0"/>
                              <w:marTop w:val="0"/>
                              <w:marBottom w:val="0"/>
                              <w:divBdr>
                                <w:top w:val="none" w:sz="0" w:space="0" w:color="auto"/>
                                <w:left w:val="none" w:sz="0" w:space="0" w:color="auto"/>
                                <w:bottom w:val="none" w:sz="0" w:space="0" w:color="auto"/>
                                <w:right w:val="none" w:sz="0" w:space="0" w:color="auto"/>
                              </w:divBdr>
                            </w:div>
                            <w:div w:id="2117559864">
                              <w:marLeft w:val="0"/>
                              <w:marRight w:val="0"/>
                              <w:marTop w:val="0"/>
                              <w:marBottom w:val="0"/>
                              <w:divBdr>
                                <w:top w:val="none" w:sz="0" w:space="0" w:color="auto"/>
                                <w:left w:val="none" w:sz="0" w:space="0" w:color="auto"/>
                                <w:bottom w:val="none" w:sz="0" w:space="0" w:color="auto"/>
                                <w:right w:val="none" w:sz="0" w:space="0" w:color="auto"/>
                              </w:divBdr>
                            </w:div>
                            <w:div w:id="219631257">
                              <w:marLeft w:val="0"/>
                              <w:marRight w:val="0"/>
                              <w:marTop w:val="0"/>
                              <w:marBottom w:val="0"/>
                              <w:divBdr>
                                <w:top w:val="none" w:sz="0" w:space="0" w:color="auto"/>
                                <w:left w:val="none" w:sz="0" w:space="0" w:color="auto"/>
                                <w:bottom w:val="none" w:sz="0" w:space="0" w:color="auto"/>
                                <w:right w:val="none" w:sz="0" w:space="0" w:color="auto"/>
                              </w:divBdr>
                            </w:div>
                          </w:divsChild>
                        </w:div>
                        <w:div w:id="16471064">
                          <w:marLeft w:val="0"/>
                          <w:marRight w:val="0"/>
                          <w:marTop w:val="0"/>
                          <w:marBottom w:val="0"/>
                          <w:divBdr>
                            <w:top w:val="none" w:sz="0" w:space="0" w:color="auto"/>
                            <w:left w:val="none" w:sz="0" w:space="0" w:color="auto"/>
                            <w:bottom w:val="none" w:sz="0" w:space="0" w:color="auto"/>
                            <w:right w:val="none" w:sz="0" w:space="0" w:color="auto"/>
                          </w:divBdr>
                        </w:div>
                        <w:div w:id="931087024">
                          <w:marLeft w:val="0"/>
                          <w:marRight w:val="0"/>
                          <w:marTop w:val="0"/>
                          <w:marBottom w:val="0"/>
                          <w:divBdr>
                            <w:top w:val="none" w:sz="0" w:space="0" w:color="auto"/>
                            <w:left w:val="none" w:sz="0" w:space="0" w:color="auto"/>
                            <w:bottom w:val="none" w:sz="0" w:space="0" w:color="auto"/>
                            <w:right w:val="none" w:sz="0" w:space="0" w:color="auto"/>
                          </w:divBdr>
                        </w:div>
                        <w:div w:id="2017461363">
                          <w:marLeft w:val="0"/>
                          <w:marRight w:val="0"/>
                          <w:marTop w:val="0"/>
                          <w:marBottom w:val="0"/>
                          <w:divBdr>
                            <w:top w:val="none" w:sz="0" w:space="0" w:color="auto"/>
                            <w:left w:val="none" w:sz="0" w:space="0" w:color="auto"/>
                            <w:bottom w:val="none" w:sz="0" w:space="0" w:color="auto"/>
                            <w:right w:val="none" w:sz="0" w:space="0" w:color="auto"/>
                          </w:divBdr>
                        </w:div>
                      </w:divsChild>
                    </w:div>
                    <w:div w:id="67651556">
                      <w:marLeft w:val="0"/>
                      <w:marRight w:val="0"/>
                      <w:marTop w:val="0"/>
                      <w:marBottom w:val="0"/>
                      <w:divBdr>
                        <w:top w:val="none" w:sz="0" w:space="0" w:color="auto"/>
                        <w:left w:val="none" w:sz="0" w:space="0" w:color="auto"/>
                        <w:bottom w:val="none" w:sz="0" w:space="0" w:color="auto"/>
                        <w:right w:val="none" w:sz="0" w:space="0" w:color="auto"/>
                      </w:divBdr>
                      <w:divsChild>
                        <w:div w:id="1814322507">
                          <w:marLeft w:val="0"/>
                          <w:marRight w:val="0"/>
                          <w:marTop w:val="0"/>
                          <w:marBottom w:val="0"/>
                          <w:divBdr>
                            <w:top w:val="none" w:sz="0" w:space="0" w:color="auto"/>
                            <w:left w:val="none" w:sz="0" w:space="0" w:color="auto"/>
                            <w:bottom w:val="none" w:sz="0" w:space="0" w:color="auto"/>
                            <w:right w:val="none" w:sz="0" w:space="0" w:color="auto"/>
                          </w:divBdr>
                        </w:div>
                        <w:div w:id="559898488">
                          <w:marLeft w:val="0"/>
                          <w:marRight w:val="0"/>
                          <w:marTop w:val="0"/>
                          <w:marBottom w:val="0"/>
                          <w:divBdr>
                            <w:top w:val="none" w:sz="0" w:space="0" w:color="auto"/>
                            <w:left w:val="none" w:sz="0" w:space="0" w:color="auto"/>
                            <w:bottom w:val="none" w:sz="0" w:space="0" w:color="auto"/>
                            <w:right w:val="none" w:sz="0" w:space="0" w:color="auto"/>
                          </w:divBdr>
                        </w:div>
                        <w:div w:id="319701919">
                          <w:marLeft w:val="0"/>
                          <w:marRight w:val="0"/>
                          <w:marTop w:val="0"/>
                          <w:marBottom w:val="0"/>
                          <w:divBdr>
                            <w:top w:val="none" w:sz="0" w:space="0" w:color="auto"/>
                            <w:left w:val="none" w:sz="0" w:space="0" w:color="auto"/>
                            <w:bottom w:val="none" w:sz="0" w:space="0" w:color="auto"/>
                            <w:right w:val="none" w:sz="0" w:space="0" w:color="auto"/>
                          </w:divBdr>
                        </w:div>
                        <w:div w:id="1039664674">
                          <w:marLeft w:val="0"/>
                          <w:marRight w:val="0"/>
                          <w:marTop w:val="0"/>
                          <w:marBottom w:val="0"/>
                          <w:divBdr>
                            <w:top w:val="none" w:sz="0" w:space="0" w:color="auto"/>
                            <w:left w:val="none" w:sz="0" w:space="0" w:color="auto"/>
                            <w:bottom w:val="none" w:sz="0" w:space="0" w:color="auto"/>
                            <w:right w:val="none" w:sz="0" w:space="0" w:color="auto"/>
                          </w:divBdr>
                        </w:div>
                        <w:div w:id="1204366712">
                          <w:marLeft w:val="0"/>
                          <w:marRight w:val="0"/>
                          <w:marTop w:val="0"/>
                          <w:marBottom w:val="0"/>
                          <w:divBdr>
                            <w:top w:val="none" w:sz="0" w:space="0" w:color="auto"/>
                            <w:left w:val="none" w:sz="0" w:space="0" w:color="auto"/>
                            <w:bottom w:val="none" w:sz="0" w:space="0" w:color="auto"/>
                            <w:right w:val="none" w:sz="0" w:space="0" w:color="auto"/>
                          </w:divBdr>
                        </w:div>
                        <w:div w:id="1630165209">
                          <w:marLeft w:val="0"/>
                          <w:marRight w:val="0"/>
                          <w:marTop w:val="0"/>
                          <w:marBottom w:val="0"/>
                          <w:divBdr>
                            <w:top w:val="none" w:sz="0" w:space="0" w:color="auto"/>
                            <w:left w:val="none" w:sz="0" w:space="0" w:color="auto"/>
                            <w:bottom w:val="none" w:sz="0" w:space="0" w:color="auto"/>
                            <w:right w:val="none" w:sz="0" w:space="0" w:color="auto"/>
                          </w:divBdr>
                        </w:div>
                        <w:div w:id="1534806671">
                          <w:marLeft w:val="0"/>
                          <w:marRight w:val="0"/>
                          <w:marTop w:val="0"/>
                          <w:marBottom w:val="0"/>
                          <w:divBdr>
                            <w:top w:val="none" w:sz="0" w:space="0" w:color="auto"/>
                            <w:left w:val="none" w:sz="0" w:space="0" w:color="auto"/>
                            <w:bottom w:val="none" w:sz="0" w:space="0" w:color="auto"/>
                            <w:right w:val="none" w:sz="0" w:space="0" w:color="auto"/>
                          </w:divBdr>
                          <w:divsChild>
                            <w:div w:id="380591650">
                              <w:marLeft w:val="0"/>
                              <w:marRight w:val="0"/>
                              <w:marTop w:val="0"/>
                              <w:marBottom w:val="0"/>
                              <w:divBdr>
                                <w:top w:val="none" w:sz="0" w:space="0" w:color="auto"/>
                                <w:left w:val="none" w:sz="0" w:space="0" w:color="auto"/>
                                <w:bottom w:val="none" w:sz="0" w:space="0" w:color="auto"/>
                                <w:right w:val="none" w:sz="0" w:space="0" w:color="auto"/>
                              </w:divBdr>
                            </w:div>
                            <w:div w:id="1645084834">
                              <w:marLeft w:val="0"/>
                              <w:marRight w:val="0"/>
                              <w:marTop w:val="0"/>
                              <w:marBottom w:val="0"/>
                              <w:divBdr>
                                <w:top w:val="none" w:sz="0" w:space="0" w:color="auto"/>
                                <w:left w:val="none" w:sz="0" w:space="0" w:color="auto"/>
                                <w:bottom w:val="none" w:sz="0" w:space="0" w:color="auto"/>
                                <w:right w:val="none" w:sz="0" w:space="0" w:color="auto"/>
                              </w:divBdr>
                            </w:div>
                            <w:div w:id="1167205119">
                              <w:marLeft w:val="0"/>
                              <w:marRight w:val="0"/>
                              <w:marTop w:val="0"/>
                              <w:marBottom w:val="0"/>
                              <w:divBdr>
                                <w:top w:val="none" w:sz="0" w:space="0" w:color="auto"/>
                                <w:left w:val="none" w:sz="0" w:space="0" w:color="auto"/>
                                <w:bottom w:val="none" w:sz="0" w:space="0" w:color="auto"/>
                                <w:right w:val="none" w:sz="0" w:space="0" w:color="auto"/>
                              </w:divBdr>
                            </w:div>
                            <w:div w:id="746652538">
                              <w:marLeft w:val="0"/>
                              <w:marRight w:val="0"/>
                              <w:marTop w:val="0"/>
                              <w:marBottom w:val="0"/>
                              <w:divBdr>
                                <w:top w:val="none" w:sz="0" w:space="0" w:color="auto"/>
                                <w:left w:val="none" w:sz="0" w:space="0" w:color="auto"/>
                                <w:bottom w:val="none" w:sz="0" w:space="0" w:color="auto"/>
                                <w:right w:val="none" w:sz="0" w:space="0" w:color="auto"/>
                              </w:divBdr>
                            </w:div>
                          </w:divsChild>
                        </w:div>
                        <w:div w:id="1580944620">
                          <w:marLeft w:val="0"/>
                          <w:marRight w:val="0"/>
                          <w:marTop w:val="0"/>
                          <w:marBottom w:val="0"/>
                          <w:divBdr>
                            <w:top w:val="none" w:sz="0" w:space="0" w:color="auto"/>
                            <w:left w:val="none" w:sz="0" w:space="0" w:color="auto"/>
                            <w:bottom w:val="none" w:sz="0" w:space="0" w:color="auto"/>
                            <w:right w:val="none" w:sz="0" w:space="0" w:color="auto"/>
                          </w:divBdr>
                        </w:div>
                        <w:div w:id="610824423">
                          <w:marLeft w:val="0"/>
                          <w:marRight w:val="0"/>
                          <w:marTop w:val="0"/>
                          <w:marBottom w:val="0"/>
                          <w:divBdr>
                            <w:top w:val="none" w:sz="0" w:space="0" w:color="auto"/>
                            <w:left w:val="none" w:sz="0" w:space="0" w:color="auto"/>
                            <w:bottom w:val="none" w:sz="0" w:space="0" w:color="auto"/>
                            <w:right w:val="none" w:sz="0" w:space="0" w:color="auto"/>
                          </w:divBdr>
                        </w:div>
                        <w:div w:id="1760909992">
                          <w:marLeft w:val="0"/>
                          <w:marRight w:val="0"/>
                          <w:marTop w:val="0"/>
                          <w:marBottom w:val="0"/>
                          <w:divBdr>
                            <w:top w:val="none" w:sz="0" w:space="0" w:color="auto"/>
                            <w:left w:val="none" w:sz="0" w:space="0" w:color="auto"/>
                            <w:bottom w:val="none" w:sz="0" w:space="0" w:color="auto"/>
                            <w:right w:val="none" w:sz="0" w:space="0" w:color="auto"/>
                          </w:divBdr>
                        </w:div>
                      </w:divsChild>
                    </w:div>
                    <w:div w:id="1739013319">
                      <w:marLeft w:val="0"/>
                      <w:marRight w:val="0"/>
                      <w:marTop w:val="0"/>
                      <w:marBottom w:val="0"/>
                      <w:divBdr>
                        <w:top w:val="none" w:sz="0" w:space="0" w:color="auto"/>
                        <w:left w:val="none" w:sz="0" w:space="0" w:color="auto"/>
                        <w:bottom w:val="none" w:sz="0" w:space="0" w:color="auto"/>
                        <w:right w:val="none" w:sz="0" w:space="0" w:color="auto"/>
                      </w:divBdr>
                      <w:divsChild>
                        <w:div w:id="515384649">
                          <w:marLeft w:val="0"/>
                          <w:marRight w:val="0"/>
                          <w:marTop w:val="0"/>
                          <w:marBottom w:val="0"/>
                          <w:divBdr>
                            <w:top w:val="none" w:sz="0" w:space="0" w:color="auto"/>
                            <w:left w:val="none" w:sz="0" w:space="0" w:color="auto"/>
                            <w:bottom w:val="none" w:sz="0" w:space="0" w:color="auto"/>
                            <w:right w:val="none" w:sz="0" w:space="0" w:color="auto"/>
                          </w:divBdr>
                        </w:div>
                        <w:div w:id="1770735580">
                          <w:marLeft w:val="0"/>
                          <w:marRight w:val="0"/>
                          <w:marTop w:val="0"/>
                          <w:marBottom w:val="0"/>
                          <w:divBdr>
                            <w:top w:val="none" w:sz="0" w:space="0" w:color="auto"/>
                            <w:left w:val="none" w:sz="0" w:space="0" w:color="auto"/>
                            <w:bottom w:val="none" w:sz="0" w:space="0" w:color="auto"/>
                            <w:right w:val="none" w:sz="0" w:space="0" w:color="auto"/>
                          </w:divBdr>
                        </w:div>
                      </w:divsChild>
                    </w:div>
                    <w:div w:id="1118183820">
                      <w:marLeft w:val="0"/>
                      <w:marRight w:val="0"/>
                      <w:marTop w:val="0"/>
                      <w:marBottom w:val="0"/>
                      <w:divBdr>
                        <w:top w:val="none" w:sz="0" w:space="0" w:color="auto"/>
                        <w:left w:val="none" w:sz="0" w:space="0" w:color="auto"/>
                        <w:bottom w:val="none" w:sz="0" w:space="0" w:color="auto"/>
                        <w:right w:val="none" w:sz="0" w:space="0" w:color="auto"/>
                      </w:divBdr>
                      <w:divsChild>
                        <w:div w:id="839345562">
                          <w:marLeft w:val="0"/>
                          <w:marRight w:val="0"/>
                          <w:marTop w:val="0"/>
                          <w:marBottom w:val="0"/>
                          <w:divBdr>
                            <w:top w:val="none" w:sz="0" w:space="0" w:color="auto"/>
                            <w:left w:val="none" w:sz="0" w:space="0" w:color="auto"/>
                            <w:bottom w:val="none" w:sz="0" w:space="0" w:color="auto"/>
                            <w:right w:val="none" w:sz="0" w:space="0" w:color="auto"/>
                          </w:divBdr>
                        </w:div>
                        <w:div w:id="2013946364">
                          <w:marLeft w:val="0"/>
                          <w:marRight w:val="0"/>
                          <w:marTop w:val="0"/>
                          <w:marBottom w:val="0"/>
                          <w:divBdr>
                            <w:top w:val="none" w:sz="0" w:space="0" w:color="auto"/>
                            <w:left w:val="none" w:sz="0" w:space="0" w:color="auto"/>
                            <w:bottom w:val="none" w:sz="0" w:space="0" w:color="auto"/>
                            <w:right w:val="none" w:sz="0" w:space="0" w:color="auto"/>
                          </w:divBdr>
                        </w:div>
                        <w:div w:id="372002548">
                          <w:marLeft w:val="0"/>
                          <w:marRight w:val="0"/>
                          <w:marTop w:val="0"/>
                          <w:marBottom w:val="0"/>
                          <w:divBdr>
                            <w:top w:val="none" w:sz="0" w:space="0" w:color="auto"/>
                            <w:left w:val="none" w:sz="0" w:space="0" w:color="auto"/>
                            <w:bottom w:val="none" w:sz="0" w:space="0" w:color="auto"/>
                            <w:right w:val="none" w:sz="0" w:space="0" w:color="auto"/>
                          </w:divBdr>
                        </w:div>
                        <w:div w:id="140512712">
                          <w:marLeft w:val="0"/>
                          <w:marRight w:val="0"/>
                          <w:marTop w:val="0"/>
                          <w:marBottom w:val="0"/>
                          <w:divBdr>
                            <w:top w:val="none" w:sz="0" w:space="0" w:color="auto"/>
                            <w:left w:val="none" w:sz="0" w:space="0" w:color="auto"/>
                            <w:bottom w:val="none" w:sz="0" w:space="0" w:color="auto"/>
                            <w:right w:val="none" w:sz="0" w:space="0" w:color="auto"/>
                          </w:divBdr>
                        </w:div>
                        <w:div w:id="1217206234">
                          <w:marLeft w:val="0"/>
                          <w:marRight w:val="0"/>
                          <w:marTop w:val="0"/>
                          <w:marBottom w:val="0"/>
                          <w:divBdr>
                            <w:top w:val="none" w:sz="0" w:space="0" w:color="auto"/>
                            <w:left w:val="none" w:sz="0" w:space="0" w:color="auto"/>
                            <w:bottom w:val="none" w:sz="0" w:space="0" w:color="auto"/>
                            <w:right w:val="none" w:sz="0" w:space="0" w:color="auto"/>
                          </w:divBdr>
                        </w:div>
                        <w:div w:id="397749702">
                          <w:marLeft w:val="0"/>
                          <w:marRight w:val="0"/>
                          <w:marTop w:val="0"/>
                          <w:marBottom w:val="0"/>
                          <w:divBdr>
                            <w:top w:val="none" w:sz="0" w:space="0" w:color="auto"/>
                            <w:left w:val="none" w:sz="0" w:space="0" w:color="auto"/>
                            <w:bottom w:val="none" w:sz="0" w:space="0" w:color="auto"/>
                            <w:right w:val="none" w:sz="0" w:space="0" w:color="auto"/>
                          </w:divBdr>
                        </w:div>
                        <w:div w:id="642737651">
                          <w:marLeft w:val="0"/>
                          <w:marRight w:val="0"/>
                          <w:marTop w:val="0"/>
                          <w:marBottom w:val="0"/>
                          <w:divBdr>
                            <w:top w:val="none" w:sz="0" w:space="0" w:color="auto"/>
                            <w:left w:val="none" w:sz="0" w:space="0" w:color="auto"/>
                            <w:bottom w:val="none" w:sz="0" w:space="0" w:color="auto"/>
                            <w:right w:val="none" w:sz="0" w:space="0" w:color="auto"/>
                          </w:divBdr>
                        </w:div>
                        <w:div w:id="10928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53038">
                  <w:marLeft w:val="0"/>
                  <w:marRight w:val="0"/>
                  <w:marTop w:val="0"/>
                  <w:marBottom w:val="0"/>
                  <w:divBdr>
                    <w:top w:val="none" w:sz="0" w:space="0" w:color="auto"/>
                    <w:left w:val="none" w:sz="0" w:space="0" w:color="auto"/>
                    <w:bottom w:val="none" w:sz="0" w:space="0" w:color="auto"/>
                    <w:right w:val="none" w:sz="0" w:space="0" w:color="auto"/>
                  </w:divBdr>
                  <w:divsChild>
                    <w:div w:id="2012562425">
                      <w:marLeft w:val="0"/>
                      <w:marRight w:val="0"/>
                      <w:marTop w:val="0"/>
                      <w:marBottom w:val="0"/>
                      <w:divBdr>
                        <w:top w:val="none" w:sz="0" w:space="0" w:color="auto"/>
                        <w:left w:val="none" w:sz="0" w:space="0" w:color="auto"/>
                        <w:bottom w:val="none" w:sz="0" w:space="0" w:color="auto"/>
                        <w:right w:val="none" w:sz="0" w:space="0" w:color="auto"/>
                      </w:divBdr>
                      <w:divsChild>
                        <w:div w:id="545265792">
                          <w:marLeft w:val="0"/>
                          <w:marRight w:val="0"/>
                          <w:marTop w:val="0"/>
                          <w:marBottom w:val="240"/>
                          <w:divBdr>
                            <w:top w:val="none" w:sz="0" w:space="0" w:color="auto"/>
                            <w:left w:val="none" w:sz="0" w:space="0" w:color="auto"/>
                            <w:bottom w:val="none" w:sz="0" w:space="0" w:color="auto"/>
                            <w:right w:val="none" w:sz="0" w:space="0" w:color="auto"/>
                          </w:divBdr>
                        </w:div>
                      </w:divsChild>
                    </w:div>
                    <w:div w:id="1396735583">
                      <w:marLeft w:val="0"/>
                      <w:marRight w:val="0"/>
                      <w:marTop w:val="0"/>
                      <w:marBottom w:val="0"/>
                      <w:divBdr>
                        <w:top w:val="none" w:sz="0" w:space="0" w:color="auto"/>
                        <w:left w:val="none" w:sz="0" w:space="0" w:color="auto"/>
                        <w:bottom w:val="none" w:sz="0" w:space="0" w:color="auto"/>
                        <w:right w:val="none" w:sz="0" w:space="0" w:color="auto"/>
                      </w:divBdr>
                    </w:div>
                    <w:div w:id="707726721">
                      <w:marLeft w:val="0"/>
                      <w:marRight w:val="0"/>
                      <w:marTop w:val="0"/>
                      <w:marBottom w:val="0"/>
                      <w:divBdr>
                        <w:top w:val="none" w:sz="0" w:space="0" w:color="auto"/>
                        <w:left w:val="none" w:sz="0" w:space="0" w:color="auto"/>
                        <w:bottom w:val="none" w:sz="0" w:space="0" w:color="auto"/>
                        <w:right w:val="none" w:sz="0" w:space="0" w:color="auto"/>
                      </w:divBdr>
                    </w:div>
                    <w:div w:id="680354844">
                      <w:marLeft w:val="0"/>
                      <w:marRight w:val="0"/>
                      <w:marTop w:val="0"/>
                      <w:marBottom w:val="0"/>
                      <w:divBdr>
                        <w:top w:val="none" w:sz="0" w:space="0" w:color="auto"/>
                        <w:left w:val="none" w:sz="0" w:space="0" w:color="auto"/>
                        <w:bottom w:val="none" w:sz="0" w:space="0" w:color="auto"/>
                        <w:right w:val="none" w:sz="0" w:space="0" w:color="auto"/>
                      </w:divBdr>
                    </w:div>
                    <w:div w:id="1144198543">
                      <w:marLeft w:val="0"/>
                      <w:marRight w:val="0"/>
                      <w:marTop w:val="0"/>
                      <w:marBottom w:val="0"/>
                      <w:divBdr>
                        <w:top w:val="none" w:sz="0" w:space="0" w:color="auto"/>
                        <w:left w:val="none" w:sz="0" w:space="0" w:color="auto"/>
                        <w:bottom w:val="none" w:sz="0" w:space="0" w:color="auto"/>
                        <w:right w:val="none" w:sz="0" w:space="0" w:color="auto"/>
                      </w:divBdr>
                      <w:divsChild>
                        <w:div w:id="926187052">
                          <w:marLeft w:val="0"/>
                          <w:marRight w:val="0"/>
                          <w:marTop w:val="0"/>
                          <w:marBottom w:val="0"/>
                          <w:divBdr>
                            <w:top w:val="none" w:sz="0" w:space="0" w:color="auto"/>
                            <w:left w:val="none" w:sz="0" w:space="0" w:color="auto"/>
                            <w:bottom w:val="none" w:sz="0" w:space="0" w:color="auto"/>
                            <w:right w:val="none" w:sz="0" w:space="0" w:color="auto"/>
                          </w:divBdr>
                        </w:div>
                        <w:div w:id="363942819">
                          <w:marLeft w:val="0"/>
                          <w:marRight w:val="0"/>
                          <w:marTop w:val="0"/>
                          <w:marBottom w:val="0"/>
                          <w:divBdr>
                            <w:top w:val="none" w:sz="0" w:space="0" w:color="auto"/>
                            <w:left w:val="none" w:sz="0" w:space="0" w:color="auto"/>
                            <w:bottom w:val="none" w:sz="0" w:space="0" w:color="auto"/>
                            <w:right w:val="none" w:sz="0" w:space="0" w:color="auto"/>
                          </w:divBdr>
                        </w:div>
                        <w:div w:id="991523188">
                          <w:marLeft w:val="0"/>
                          <w:marRight w:val="0"/>
                          <w:marTop w:val="0"/>
                          <w:marBottom w:val="0"/>
                          <w:divBdr>
                            <w:top w:val="none" w:sz="0" w:space="0" w:color="auto"/>
                            <w:left w:val="none" w:sz="0" w:space="0" w:color="auto"/>
                            <w:bottom w:val="none" w:sz="0" w:space="0" w:color="auto"/>
                            <w:right w:val="none" w:sz="0" w:space="0" w:color="auto"/>
                          </w:divBdr>
                        </w:div>
                        <w:div w:id="739863980">
                          <w:marLeft w:val="0"/>
                          <w:marRight w:val="0"/>
                          <w:marTop w:val="0"/>
                          <w:marBottom w:val="0"/>
                          <w:divBdr>
                            <w:top w:val="none" w:sz="0" w:space="0" w:color="auto"/>
                            <w:left w:val="none" w:sz="0" w:space="0" w:color="auto"/>
                            <w:bottom w:val="none" w:sz="0" w:space="0" w:color="auto"/>
                            <w:right w:val="none" w:sz="0" w:space="0" w:color="auto"/>
                          </w:divBdr>
                        </w:div>
                        <w:div w:id="416363629">
                          <w:marLeft w:val="0"/>
                          <w:marRight w:val="0"/>
                          <w:marTop w:val="0"/>
                          <w:marBottom w:val="0"/>
                          <w:divBdr>
                            <w:top w:val="none" w:sz="0" w:space="0" w:color="auto"/>
                            <w:left w:val="none" w:sz="0" w:space="0" w:color="auto"/>
                            <w:bottom w:val="none" w:sz="0" w:space="0" w:color="auto"/>
                            <w:right w:val="none" w:sz="0" w:space="0" w:color="auto"/>
                          </w:divBdr>
                        </w:div>
                        <w:div w:id="1180512314">
                          <w:marLeft w:val="0"/>
                          <w:marRight w:val="0"/>
                          <w:marTop w:val="0"/>
                          <w:marBottom w:val="0"/>
                          <w:divBdr>
                            <w:top w:val="none" w:sz="0" w:space="0" w:color="auto"/>
                            <w:left w:val="none" w:sz="0" w:space="0" w:color="auto"/>
                            <w:bottom w:val="none" w:sz="0" w:space="0" w:color="auto"/>
                            <w:right w:val="none" w:sz="0" w:space="0" w:color="auto"/>
                          </w:divBdr>
                        </w:div>
                      </w:divsChild>
                    </w:div>
                    <w:div w:id="447703026">
                      <w:marLeft w:val="0"/>
                      <w:marRight w:val="0"/>
                      <w:marTop w:val="0"/>
                      <w:marBottom w:val="0"/>
                      <w:divBdr>
                        <w:top w:val="none" w:sz="0" w:space="0" w:color="auto"/>
                        <w:left w:val="none" w:sz="0" w:space="0" w:color="auto"/>
                        <w:bottom w:val="none" w:sz="0" w:space="0" w:color="auto"/>
                        <w:right w:val="none" w:sz="0" w:space="0" w:color="auto"/>
                      </w:divBdr>
                    </w:div>
                    <w:div w:id="1476678273">
                      <w:marLeft w:val="0"/>
                      <w:marRight w:val="0"/>
                      <w:marTop w:val="0"/>
                      <w:marBottom w:val="0"/>
                      <w:divBdr>
                        <w:top w:val="none" w:sz="0" w:space="0" w:color="auto"/>
                        <w:left w:val="none" w:sz="0" w:space="0" w:color="auto"/>
                        <w:bottom w:val="none" w:sz="0" w:space="0" w:color="auto"/>
                        <w:right w:val="none" w:sz="0" w:space="0" w:color="auto"/>
                      </w:divBdr>
                    </w:div>
                    <w:div w:id="889922211">
                      <w:marLeft w:val="0"/>
                      <w:marRight w:val="0"/>
                      <w:marTop w:val="0"/>
                      <w:marBottom w:val="0"/>
                      <w:divBdr>
                        <w:top w:val="none" w:sz="0" w:space="0" w:color="auto"/>
                        <w:left w:val="none" w:sz="0" w:space="0" w:color="auto"/>
                        <w:bottom w:val="none" w:sz="0" w:space="0" w:color="auto"/>
                        <w:right w:val="none" w:sz="0" w:space="0" w:color="auto"/>
                      </w:divBdr>
                    </w:div>
                    <w:div w:id="1383292423">
                      <w:marLeft w:val="0"/>
                      <w:marRight w:val="0"/>
                      <w:marTop w:val="0"/>
                      <w:marBottom w:val="0"/>
                      <w:divBdr>
                        <w:top w:val="none" w:sz="0" w:space="0" w:color="auto"/>
                        <w:left w:val="none" w:sz="0" w:space="0" w:color="auto"/>
                        <w:bottom w:val="none" w:sz="0" w:space="0" w:color="auto"/>
                        <w:right w:val="none" w:sz="0" w:space="0" w:color="auto"/>
                      </w:divBdr>
                    </w:div>
                    <w:div w:id="1197426864">
                      <w:marLeft w:val="0"/>
                      <w:marRight w:val="0"/>
                      <w:marTop w:val="0"/>
                      <w:marBottom w:val="0"/>
                      <w:divBdr>
                        <w:top w:val="none" w:sz="0" w:space="0" w:color="auto"/>
                        <w:left w:val="none" w:sz="0" w:space="0" w:color="auto"/>
                        <w:bottom w:val="none" w:sz="0" w:space="0" w:color="auto"/>
                        <w:right w:val="none" w:sz="0" w:space="0" w:color="auto"/>
                      </w:divBdr>
                      <w:divsChild>
                        <w:div w:id="1488086004">
                          <w:marLeft w:val="0"/>
                          <w:marRight w:val="0"/>
                          <w:marTop w:val="0"/>
                          <w:marBottom w:val="0"/>
                          <w:divBdr>
                            <w:top w:val="none" w:sz="0" w:space="0" w:color="auto"/>
                            <w:left w:val="none" w:sz="0" w:space="0" w:color="auto"/>
                            <w:bottom w:val="none" w:sz="0" w:space="0" w:color="auto"/>
                            <w:right w:val="none" w:sz="0" w:space="0" w:color="auto"/>
                          </w:divBdr>
                        </w:div>
                        <w:div w:id="793597003">
                          <w:marLeft w:val="0"/>
                          <w:marRight w:val="0"/>
                          <w:marTop w:val="0"/>
                          <w:marBottom w:val="0"/>
                          <w:divBdr>
                            <w:top w:val="none" w:sz="0" w:space="0" w:color="auto"/>
                            <w:left w:val="none" w:sz="0" w:space="0" w:color="auto"/>
                            <w:bottom w:val="none" w:sz="0" w:space="0" w:color="auto"/>
                            <w:right w:val="none" w:sz="0" w:space="0" w:color="auto"/>
                          </w:divBdr>
                        </w:div>
                        <w:div w:id="1679120182">
                          <w:marLeft w:val="0"/>
                          <w:marRight w:val="0"/>
                          <w:marTop w:val="0"/>
                          <w:marBottom w:val="0"/>
                          <w:divBdr>
                            <w:top w:val="none" w:sz="0" w:space="0" w:color="auto"/>
                            <w:left w:val="none" w:sz="0" w:space="0" w:color="auto"/>
                            <w:bottom w:val="none" w:sz="0" w:space="0" w:color="auto"/>
                            <w:right w:val="none" w:sz="0" w:space="0" w:color="auto"/>
                          </w:divBdr>
                        </w:div>
                      </w:divsChild>
                    </w:div>
                    <w:div w:id="636569337">
                      <w:marLeft w:val="0"/>
                      <w:marRight w:val="0"/>
                      <w:marTop w:val="0"/>
                      <w:marBottom w:val="0"/>
                      <w:divBdr>
                        <w:top w:val="none" w:sz="0" w:space="0" w:color="auto"/>
                        <w:left w:val="none" w:sz="0" w:space="0" w:color="auto"/>
                        <w:bottom w:val="none" w:sz="0" w:space="0" w:color="auto"/>
                        <w:right w:val="none" w:sz="0" w:space="0" w:color="auto"/>
                      </w:divBdr>
                    </w:div>
                    <w:div w:id="1267612261">
                      <w:marLeft w:val="0"/>
                      <w:marRight w:val="0"/>
                      <w:marTop w:val="0"/>
                      <w:marBottom w:val="0"/>
                      <w:divBdr>
                        <w:top w:val="none" w:sz="0" w:space="0" w:color="auto"/>
                        <w:left w:val="none" w:sz="0" w:space="0" w:color="auto"/>
                        <w:bottom w:val="none" w:sz="0" w:space="0" w:color="auto"/>
                        <w:right w:val="none" w:sz="0" w:space="0" w:color="auto"/>
                      </w:divBdr>
                      <w:divsChild>
                        <w:div w:id="1542789724">
                          <w:marLeft w:val="0"/>
                          <w:marRight w:val="0"/>
                          <w:marTop w:val="0"/>
                          <w:marBottom w:val="0"/>
                          <w:divBdr>
                            <w:top w:val="none" w:sz="0" w:space="0" w:color="auto"/>
                            <w:left w:val="none" w:sz="0" w:space="0" w:color="auto"/>
                            <w:bottom w:val="none" w:sz="0" w:space="0" w:color="auto"/>
                            <w:right w:val="none" w:sz="0" w:space="0" w:color="auto"/>
                          </w:divBdr>
                        </w:div>
                        <w:div w:id="942765558">
                          <w:marLeft w:val="0"/>
                          <w:marRight w:val="0"/>
                          <w:marTop w:val="0"/>
                          <w:marBottom w:val="0"/>
                          <w:divBdr>
                            <w:top w:val="none" w:sz="0" w:space="0" w:color="auto"/>
                            <w:left w:val="none" w:sz="0" w:space="0" w:color="auto"/>
                            <w:bottom w:val="none" w:sz="0" w:space="0" w:color="auto"/>
                            <w:right w:val="none" w:sz="0" w:space="0" w:color="auto"/>
                          </w:divBdr>
                        </w:div>
                        <w:div w:id="349065944">
                          <w:marLeft w:val="0"/>
                          <w:marRight w:val="0"/>
                          <w:marTop w:val="0"/>
                          <w:marBottom w:val="0"/>
                          <w:divBdr>
                            <w:top w:val="none" w:sz="0" w:space="0" w:color="auto"/>
                            <w:left w:val="none" w:sz="0" w:space="0" w:color="auto"/>
                            <w:bottom w:val="none" w:sz="0" w:space="0" w:color="auto"/>
                            <w:right w:val="none" w:sz="0" w:space="0" w:color="auto"/>
                          </w:divBdr>
                        </w:div>
                        <w:div w:id="1513572719">
                          <w:marLeft w:val="0"/>
                          <w:marRight w:val="0"/>
                          <w:marTop w:val="0"/>
                          <w:marBottom w:val="0"/>
                          <w:divBdr>
                            <w:top w:val="none" w:sz="0" w:space="0" w:color="auto"/>
                            <w:left w:val="none" w:sz="0" w:space="0" w:color="auto"/>
                            <w:bottom w:val="none" w:sz="0" w:space="0" w:color="auto"/>
                            <w:right w:val="none" w:sz="0" w:space="0" w:color="auto"/>
                          </w:divBdr>
                        </w:div>
                        <w:div w:id="1369407078">
                          <w:marLeft w:val="0"/>
                          <w:marRight w:val="0"/>
                          <w:marTop w:val="0"/>
                          <w:marBottom w:val="0"/>
                          <w:divBdr>
                            <w:top w:val="none" w:sz="0" w:space="0" w:color="auto"/>
                            <w:left w:val="none" w:sz="0" w:space="0" w:color="auto"/>
                            <w:bottom w:val="none" w:sz="0" w:space="0" w:color="auto"/>
                            <w:right w:val="none" w:sz="0" w:space="0" w:color="auto"/>
                          </w:divBdr>
                        </w:div>
                      </w:divsChild>
                    </w:div>
                    <w:div w:id="1290629153">
                      <w:marLeft w:val="0"/>
                      <w:marRight w:val="0"/>
                      <w:marTop w:val="0"/>
                      <w:marBottom w:val="0"/>
                      <w:divBdr>
                        <w:top w:val="none" w:sz="0" w:space="0" w:color="auto"/>
                        <w:left w:val="none" w:sz="0" w:space="0" w:color="auto"/>
                        <w:bottom w:val="none" w:sz="0" w:space="0" w:color="auto"/>
                        <w:right w:val="none" w:sz="0" w:space="0" w:color="auto"/>
                      </w:divBdr>
                    </w:div>
                    <w:div w:id="1986617470">
                      <w:marLeft w:val="0"/>
                      <w:marRight w:val="0"/>
                      <w:marTop w:val="0"/>
                      <w:marBottom w:val="0"/>
                      <w:divBdr>
                        <w:top w:val="none" w:sz="0" w:space="0" w:color="auto"/>
                        <w:left w:val="none" w:sz="0" w:space="0" w:color="auto"/>
                        <w:bottom w:val="none" w:sz="0" w:space="0" w:color="auto"/>
                        <w:right w:val="none" w:sz="0" w:space="0" w:color="auto"/>
                      </w:divBdr>
                      <w:divsChild>
                        <w:div w:id="1215045480">
                          <w:marLeft w:val="0"/>
                          <w:marRight w:val="0"/>
                          <w:marTop w:val="0"/>
                          <w:marBottom w:val="0"/>
                          <w:divBdr>
                            <w:top w:val="none" w:sz="0" w:space="0" w:color="auto"/>
                            <w:left w:val="none" w:sz="0" w:space="0" w:color="auto"/>
                            <w:bottom w:val="none" w:sz="0" w:space="0" w:color="auto"/>
                            <w:right w:val="none" w:sz="0" w:space="0" w:color="auto"/>
                          </w:divBdr>
                        </w:div>
                        <w:div w:id="1562015265">
                          <w:marLeft w:val="0"/>
                          <w:marRight w:val="0"/>
                          <w:marTop w:val="0"/>
                          <w:marBottom w:val="0"/>
                          <w:divBdr>
                            <w:top w:val="none" w:sz="0" w:space="0" w:color="auto"/>
                            <w:left w:val="none" w:sz="0" w:space="0" w:color="auto"/>
                            <w:bottom w:val="none" w:sz="0" w:space="0" w:color="auto"/>
                            <w:right w:val="none" w:sz="0" w:space="0" w:color="auto"/>
                          </w:divBdr>
                        </w:div>
                      </w:divsChild>
                    </w:div>
                    <w:div w:id="1665087574">
                      <w:marLeft w:val="0"/>
                      <w:marRight w:val="0"/>
                      <w:marTop w:val="0"/>
                      <w:marBottom w:val="0"/>
                      <w:divBdr>
                        <w:top w:val="none" w:sz="0" w:space="0" w:color="auto"/>
                        <w:left w:val="none" w:sz="0" w:space="0" w:color="auto"/>
                        <w:bottom w:val="none" w:sz="0" w:space="0" w:color="auto"/>
                        <w:right w:val="none" w:sz="0" w:space="0" w:color="auto"/>
                      </w:divBdr>
                    </w:div>
                    <w:div w:id="1559780001">
                      <w:marLeft w:val="0"/>
                      <w:marRight w:val="0"/>
                      <w:marTop w:val="0"/>
                      <w:marBottom w:val="0"/>
                      <w:divBdr>
                        <w:top w:val="none" w:sz="0" w:space="0" w:color="auto"/>
                        <w:left w:val="none" w:sz="0" w:space="0" w:color="auto"/>
                        <w:bottom w:val="none" w:sz="0" w:space="0" w:color="auto"/>
                        <w:right w:val="none" w:sz="0" w:space="0" w:color="auto"/>
                      </w:divBdr>
                    </w:div>
                    <w:div w:id="2011784492">
                      <w:marLeft w:val="0"/>
                      <w:marRight w:val="0"/>
                      <w:marTop w:val="0"/>
                      <w:marBottom w:val="0"/>
                      <w:divBdr>
                        <w:top w:val="none" w:sz="0" w:space="0" w:color="auto"/>
                        <w:left w:val="none" w:sz="0" w:space="0" w:color="auto"/>
                        <w:bottom w:val="none" w:sz="0" w:space="0" w:color="auto"/>
                        <w:right w:val="none" w:sz="0" w:space="0" w:color="auto"/>
                      </w:divBdr>
                    </w:div>
                    <w:div w:id="1970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54912/" TargetMode="External"/><Relationship Id="rId13" Type="http://schemas.openxmlformats.org/officeDocument/2006/relationships/hyperlink" Target="https://base.garant.ru/195209/4dd95fe2dcb7eab966090f0ee6971118/" TargetMode="External"/><Relationship Id="rId18" Type="http://schemas.openxmlformats.org/officeDocument/2006/relationships/hyperlink" Target="https://base.garant.ru/403517952/" TargetMode="External"/><Relationship Id="rId26" Type="http://schemas.openxmlformats.org/officeDocument/2006/relationships/hyperlink" Target="https://base.garant.ru/10103000/" TargetMode="External"/><Relationship Id="rId3" Type="http://schemas.openxmlformats.org/officeDocument/2006/relationships/webSettings" Target="webSettings.xml"/><Relationship Id="rId21" Type="http://schemas.openxmlformats.org/officeDocument/2006/relationships/hyperlink" Target="https://base.garant.ru/70192334/" TargetMode="External"/><Relationship Id="rId7" Type="http://schemas.openxmlformats.org/officeDocument/2006/relationships/hyperlink" Target="https://base.garant.ru/403517952/ffcb9432001ad92ca0e732ff9cb0f0fc/" TargetMode="External"/><Relationship Id="rId12" Type="http://schemas.openxmlformats.org/officeDocument/2006/relationships/hyperlink" Target="https://base.garant.ru/12138160/" TargetMode="External"/><Relationship Id="rId17" Type="http://schemas.openxmlformats.org/officeDocument/2006/relationships/hyperlink" Target="https://base.garant.ru/403517952/ffcb9432001ad92ca0e732ff9cb0f0fc/" TargetMode="External"/><Relationship Id="rId25" Type="http://schemas.openxmlformats.org/officeDocument/2006/relationships/hyperlink" Target="https://base.garant.ru/70952360/53f89421bbdaf741eb2d1ecc4ddb4c3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403517952/ffcb9432001ad92ca0e732ff9cb0f0fc/" TargetMode="External"/><Relationship Id="rId20" Type="http://schemas.openxmlformats.org/officeDocument/2006/relationships/hyperlink" Target="https://base.garant.ru/2159272/" TargetMode="External"/><Relationship Id="rId29" Type="http://schemas.openxmlformats.org/officeDocument/2006/relationships/hyperlink" Target="https://base.garant.ru/403517952/ffcb9432001ad92ca0e732ff9cb0f0fc/" TargetMode="External"/><Relationship Id="rId1" Type="http://schemas.openxmlformats.org/officeDocument/2006/relationships/styles" Target="styles.xml"/><Relationship Id="rId6" Type="http://schemas.openxmlformats.org/officeDocument/2006/relationships/hyperlink" Target="https://base.garant.ru/403517952/ffcb9432001ad92ca0e732ff9cb0f0fc/" TargetMode="External"/><Relationship Id="rId11" Type="http://schemas.openxmlformats.org/officeDocument/2006/relationships/hyperlink" Target="https://base.garant.ru/70454912/b48b7af3167288a173762a27b46159aa/" TargetMode="External"/><Relationship Id="rId24" Type="http://schemas.openxmlformats.org/officeDocument/2006/relationships/hyperlink" Target="https://base.garant.ru/403517952/" TargetMode="External"/><Relationship Id="rId32" Type="http://schemas.openxmlformats.org/officeDocument/2006/relationships/fontTable" Target="fontTable.xml"/><Relationship Id="rId5" Type="http://schemas.openxmlformats.org/officeDocument/2006/relationships/hyperlink" Target="https://base.garant.ru/403517952/ffcb9432001ad92ca0e732ff9cb0f0fc/" TargetMode="External"/><Relationship Id="rId15" Type="http://schemas.openxmlformats.org/officeDocument/2006/relationships/hyperlink" Target="https://base.garant.ru/70420616/" TargetMode="External"/><Relationship Id="rId23" Type="http://schemas.openxmlformats.org/officeDocument/2006/relationships/hyperlink" Target="https://base.garant.ru/403517952/ffcb9432001ad92ca0e732ff9cb0f0fc/" TargetMode="External"/><Relationship Id="rId28" Type="http://schemas.openxmlformats.org/officeDocument/2006/relationships/hyperlink" Target="https://base.garant.ru/403517952/ffcb9432001ad92ca0e732ff9cb0f0fc/" TargetMode="External"/><Relationship Id="rId10" Type="http://schemas.openxmlformats.org/officeDocument/2006/relationships/hyperlink" Target="https://base.garant.ru/70454912/b48b7af3167288a173762a27b46159aa/" TargetMode="External"/><Relationship Id="rId19" Type="http://schemas.openxmlformats.org/officeDocument/2006/relationships/hyperlink" Target="https://base.garant.ru/10103000/" TargetMode="External"/><Relationship Id="rId31" Type="http://schemas.openxmlformats.org/officeDocument/2006/relationships/hyperlink" Target="https://base.garant.ru/70192334/" TargetMode="External"/><Relationship Id="rId4" Type="http://schemas.openxmlformats.org/officeDocument/2006/relationships/hyperlink" Target="https://base.garant.ru/403517952/ffcb9432001ad92ca0e732ff9cb0f0fc/" TargetMode="External"/><Relationship Id="rId9" Type="http://schemas.openxmlformats.org/officeDocument/2006/relationships/hyperlink" Target="https://base.garant.ru/70454912/" TargetMode="External"/><Relationship Id="rId14" Type="http://schemas.openxmlformats.org/officeDocument/2006/relationships/hyperlink" Target="https://base.garant.ru/195209/" TargetMode="External"/><Relationship Id="rId22" Type="http://schemas.openxmlformats.org/officeDocument/2006/relationships/hyperlink" Target="https://base.garant.ru/403517952/ffcb9432001ad92ca0e732ff9cb0f0fc/" TargetMode="External"/><Relationship Id="rId27" Type="http://schemas.openxmlformats.org/officeDocument/2006/relationships/hyperlink" Target="https://base.garant.ru/403517952/ffcb9432001ad92ca0e732ff9cb0f0fc/" TargetMode="External"/><Relationship Id="rId30" Type="http://schemas.openxmlformats.org/officeDocument/2006/relationships/hyperlink" Target="https://base.garant.ru/403517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6090</Words>
  <Characters>34716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dc:creator>
  <cp:lastModifiedBy>user</cp:lastModifiedBy>
  <cp:revision>4</cp:revision>
  <dcterms:created xsi:type="dcterms:W3CDTF">2022-04-07T08:55:00Z</dcterms:created>
  <dcterms:modified xsi:type="dcterms:W3CDTF">2023-04-04T09:03:00Z</dcterms:modified>
</cp:coreProperties>
</file>